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5882" w:rsidRPr="00ED54DF" w:rsidRDefault="00FC5882" w:rsidP="003A152C">
      <w:pPr>
        <w:spacing w:after="0" w:line="360" w:lineRule="auto"/>
        <w:ind w:firstLine="567"/>
        <w:jc w:val="center"/>
        <w:rPr>
          <w:rFonts w:ascii="Times New Roman" w:eastAsia="Times New Roman" w:hAnsi="Times New Roman" w:cs="Times New Roman"/>
          <w:b/>
          <w:bCs/>
          <w:sz w:val="28"/>
          <w:szCs w:val="28"/>
          <w:lang w:eastAsia="ru-RU"/>
        </w:rPr>
      </w:pPr>
      <w:r w:rsidRPr="00ED54DF">
        <w:rPr>
          <w:rFonts w:ascii="Times New Roman" w:eastAsia="Times New Roman" w:hAnsi="Times New Roman" w:cs="Times New Roman"/>
          <w:b/>
          <w:bCs/>
          <w:sz w:val="28"/>
          <w:szCs w:val="28"/>
          <w:lang w:eastAsia="ru-RU"/>
        </w:rPr>
        <w:t>КОНКУРСНОЕ ЗАДАНИЕ «МЕТОДИЧЕСКИЙ СЕМИНАР»</w:t>
      </w:r>
    </w:p>
    <w:p w:rsidR="00FC5882" w:rsidRPr="00FC5882" w:rsidRDefault="00FC5882" w:rsidP="003A152C">
      <w:pPr>
        <w:spacing w:after="0" w:line="360" w:lineRule="auto"/>
        <w:ind w:firstLine="567"/>
        <w:jc w:val="right"/>
        <w:rPr>
          <w:rFonts w:ascii="Times New Roman" w:eastAsia="Times New Roman" w:hAnsi="Times New Roman" w:cs="Times New Roman"/>
          <w:b/>
          <w:iCs/>
          <w:sz w:val="24"/>
          <w:szCs w:val="24"/>
          <w:lang w:eastAsia="ru-RU"/>
        </w:rPr>
      </w:pPr>
      <w:r w:rsidRPr="00FC5882">
        <w:rPr>
          <w:rFonts w:ascii="Times New Roman" w:eastAsia="Times New Roman" w:hAnsi="Times New Roman" w:cs="Times New Roman"/>
          <w:b/>
          <w:iCs/>
          <w:sz w:val="24"/>
          <w:szCs w:val="24"/>
          <w:lang w:eastAsia="ru-RU"/>
        </w:rPr>
        <w:t xml:space="preserve">Кудряшова Н.П., </w:t>
      </w:r>
    </w:p>
    <w:p w:rsidR="00FC5882" w:rsidRPr="00FC5882" w:rsidRDefault="00FC5882" w:rsidP="003A152C">
      <w:pPr>
        <w:spacing w:after="0" w:line="360" w:lineRule="auto"/>
        <w:ind w:firstLine="567"/>
        <w:jc w:val="right"/>
        <w:rPr>
          <w:rFonts w:ascii="Times New Roman" w:eastAsia="Times New Roman" w:hAnsi="Times New Roman" w:cs="Times New Roman"/>
          <w:b/>
          <w:iCs/>
          <w:sz w:val="24"/>
          <w:szCs w:val="24"/>
          <w:lang w:eastAsia="ru-RU"/>
        </w:rPr>
      </w:pPr>
      <w:r w:rsidRPr="00FC5882">
        <w:rPr>
          <w:rFonts w:ascii="Times New Roman" w:eastAsia="Times New Roman" w:hAnsi="Times New Roman" w:cs="Times New Roman"/>
          <w:b/>
          <w:iCs/>
          <w:sz w:val="24"/>
          <w:szCs w:val="24"/>
          <w:lang w:eastAsia="ru-RU"/>
        </w:rPr>
        <w:t xml:space="preserve">МБОУ «СОШ №7» </w:t>
      </w:r>
    </w:p>
    <w:p w:rsidR="00982A6A" w:rsidRPr="00982A6A" w:rsidRDefault="00FC5882" w:rsidP="00982A6A">
      <w:pPr>
        <w:spacing w:after="0" w:line="360" w:lineRule="auto"/>
        <w:ind w:firstLine="567"/>
        <w:jc w:val="right"/>
        <w:rPr>
          <w:rFonts w:ascii="Times New Roman" w:eastAsia="Times New Roman" w:hAnsi="Times New Roman" w:cs="Times New Roman"/>
          <w:b/>
          <w:sz w:val="24"/>
          <w:szCs w:val="24"/>
          <w:lang w:eastAsia="ru-RU"/>
        </w:rPr>
      </w:pPr>
      <w:r w:rsidRPr="00FC5882">
        <w:rPr>
          <w:rFonts w:ascii="Times New Roman" w:eastAsia="Times New Roman" w:hAnsi="Times New Roman" w:cs="Times New Roman"/>
          <w:b/>
          <w:iCs/>
          <w:sz w:val="24"/>
          <w:szCs w:val="24"/>
          <w:lang w:eastAsia="ru-RU"/>
        </w:rPr>
        <w:t>г. Лениногорск МО «ЛМР» РТ</w:t>
      </w:r>
    </w:p>
    <w:p w:rsidR="00FC5882" w:rsidRPr="00982A6A" w:rsidRDefault="00982A6A" w:rsidP="00982A6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ПОЯСНИТЕЛЬНАЯ ЗАПИСКА</w:t>
      </w:r>
    </w:p>
    <w:p w:rsidR="00B61927" w:rsidRPr="003A152C" w:rsidRDefault="008656AD" w:rsidP="00982A6A">
      <w:pPr>
        <w:spacing w:after="0" w:line="360" w:lineRule="auto"/>
        <w:jc w:val="center"/>
        <w:rPr>
          <w:rFonts w:ascii="Times New Roman" w:hAnsi="Times New Roman" w:cs="Times New Roman"/>
          <w:b/>
          <w:sz w:val="28"/>
          <w:szCs w:val="28"/>
        </w:rPr>
      </w:pPr>
      <w:r w:rsidRPr="003A152C">
        <w:rPr>
          <w:rFonts w:ascii="Times New Roman" w:hAnsi="Times New Roman" w:cs="Times New Roman"/>
          <w:b/>
          <w:sz w:val="28"/>
          <w:szCs w:val="28"/>
        </w:rPr>
        <w:t>«Исследовательская деятельность учащихся</w:t>
      </w:r>
    </w:p>
    <w:p w:rsidR="008656AD" w:rsidRPr="003A152C" w:rsidRDefault="008656AD" w:rsidP="00982A6A">
      <w:pPr>
        <w:spacing w:after="0" w:line="360" w:lineRule="auto"/>
        <w:jc w:val="center"/>
        <w:rPr>
          <w:rFonts w:ascii="Times New Roman" w:hAnsi="Times New Roman" w:cs="Times New Roman"/>
          <w:b/>
          <w:sz w:val="28"/>
          <w:szCs w:val="28"/>
        </w:rPr>
      </w:pPr>
      <w:r w:rsidRPr="003A152C">
        <w:rPr>
          <w:rFonts w:ascii="Times New Roman" w:hAnsi="Times New Roman" w:cs="Times New Roman"/>
          <w:b/>
          <w:sz w:val="28"/>
          <w:szCs w:val="28"/>
        </w:rPr>
        <w:t xml:space="preserve">на уроке химии </w:t>
      </w:r>
      <w:r w:rsidR="00B61927" w:rsidRPr="003A152C">
        <w:rPr>
          <w:rFonts w:ascii="Times New Roman" w:hAnsi="Times New Roman" w:cs="Times New Roman"/>
          <w:b/>
          <w:sz w:val="28"/>
          <w:szCs w:val="28"/>
        </w:rPr>
        <w:t>в условиях</w:t>
      </w:r>
      <w:r w:rsidRPr="003A152C">
        <w:rPr>
          <w:rFonts w:ascii="Times New Roman" w:hAnsi="Times New Roman" w:cs="Times New Roman"/>
          <w:b/>
          <w:sz w:val="28"/>
          <w:szCs w:val="28"/>
        </w:rPr>
        <w:t xml:space="preserve"> перехода на ФГОС ООО</w:t>
      </w:r>
      <w:r w:rsidR="00B61927" w:rsidRPr="003A152C">
        <w:rPr>
          <w:rFonts w:ascii="Times New Roman" w:hAnsi="Times New Roman" w:cs="Times New Roman"/>
          <w:b/>
          <w:sz w:val="28"/>
          <w:szCs w:val="28"/>
        </w:rPr>
        <w:t>»</w:t>
      </w:r>
    </w:p>
    <w:p w:rsidR="00B61927" w:rsidRPr="00FC5882" w:rsidRDefault="00B61927" w:rsidP="00982A6A">
      <w:pPr>
        <w:shd w:val="clear" w:color="auto" w:fill="FFFFFF"/>
        <w:spacing w:after="0" w:line="360" w:lineRule="auto"/>
        <w:jc w:val="both"/>
        <w:rPr>
          <w:rFonts w:ascii="Times New Roman" w:eastAsia="Times New Roman" w:hAnsi="Times New Roman" w:cs="Times New Roman"/>
          <w:iCs/>
          <w:sz w:val="24"/>
          <w:szCs w:val="24"/>
          <w:lang w:eastAsia="ru-RU"/>
        </w:rPr>
      </w:pPr>
    </w:p>
    <w:p w:rsidR="0028701C" w:rsidRPr="004F13B3" w:rsidRDefault="00B61927" w:rsidP="00982A6A">
      <w:pPr>
        <w:shd w:val="clear" w:color="auto" w:fill="FFFFFF"/>
        <w:spacing w:after="0" w:line="360" w:lineRule="auto"/>
        <w:ind w:firstLine="708"/>
        <w:jc w:val="both"/>
        <w:rPr>
          <w:rFonts w:ascii="Times New Roman" w:eastAsia="Times New Roman" w:hAnsi="Times New Roman" w:cs="Times New Roman"/>
          <w:iCs/>
          <w:sz w:val="28"/>
          <w:szCs w:val="28"/>
          <w:lang w:eastAsia="ru-RU"/>
        </w:rPr>
      </w:pPr>
      <w:r w:rsidRPr="004F13B3">
        <w:rPr>
          <w:rFonts w:ascii="Times New Roman" w:eastAsia="Times New Roman" w:hAnsi="Times New Roman" w:cs="Times New Roman"/>
          <w:iCs/>
          <w:sz w:val="28"/>
          <w:szCs w:val="28"/>
          <w:lang w:eastAsia="ru-RU"/>
        </w:rPr>
        <w:t xml:space="preserve">Особенностью </w:t>
      </w:r>
      <w:r w:rsidR="00041D68" w:rsidRPr="004F13B3">
        <w:rPr>
          <w:rFonts w:ascii="Times New Roman" w:eastAsia="Times New Roman" w:hAnsi="Times New Roman" w:cs="Times New Roman"/>
          <w:iCs/>
          <w:sz w:val="28"/>
          <w:szCs w:val="28"/>
          <w:lang w:eastAsia="ru-RU"/>
        </w:rPr>
        <w:t xml:space="preserve"> </w:t>
      </w:r>
      <w:r w:rsidRPr="004F13B3">
        <w:rPr>
          <w:rFonts w:ascii="Times New Roman" w:eastAsia="Times New Roman" w:hAnsi="Times New Roman" w:cs="Times New Roman"/>
          <w:iCs/>
          <w:sz w:val="28"/>
          <w:szCs w:val="28"/>
          <w:lang w:eastAsia="ru-RU"/>
        </w:rPr>
        <w:t xml:space="preserve">федеральных государственных образовательных стандартов </w:t>
      </w:r>
      <w:r w:rsidR="00041D68" w:rsidRPr="004F13B3">
        <w:rPr>
          <w:rFonts w:ascii="Times New Roman" w:eastAsia="Times New Roman" w:hAnsi="Times New Roman" w:cs="Times New Roman"/>
          <w:iCs/>
          <w:sz w:val="28"/>
          <w:szCs w:val="28"/>
          <w:lang w:eastAsia="ru-RU"/>
        </w:rPr>
        <w:t xml:space="preserve"> является их ориентация </w:t>
      </w:r>
      <w:r w:rsidRPr="004F13B3">
        <w:rPr>
          <w:rFonts w:ascii="Times New Roman" w:eastAsia="Times New Roman" w:hAnsi="Times New Roman" w:cs="Times New Roman"/>
          <w:iCs/>
          <w:sz w:val="28"/>
          <w:szCs w:val="28"/>
          <w:lang w:eastAsia="ru-RU"/>
        </w:rPr>
        <w:t xml:space="preserve">не только </w:t>
      </w:r>
      <w:r w:rsidR="00041D68" w:rsidRPr="004F13B3">
        <w:rPr>
          <w:rFonts w:ascii="Times New Roman" w:eastAsia="Times New Roman" w:hAnsi="Times New Roman" w:cs="Times New Roman"/>
          <w:iCs/>
          <w:sz w:val="28"/>
          <w:szCs w:val="28"/>
          <w:lang w:eastAsia="ru-RU"/>
        </w:rPr>
        <w:t>на  достижение предметных образовательных результатов, но</w:t>
      </w:r>
      <w:r w:rsidRPr="004F13B3">
        <w:rPr>
          <w:rFonts w:ascii="Times New Roman" w:eastAsia="Times New Roman" w:hAnsi="Times New Roman" w:cs="Times New Roman"/>
          <w:iCs/>
          <w:sz w:val="28"/>
          <w:szCs w:val="28"/>
          <w:lang w:eastAsia="ru-RU"/>
        </w:rPr>
        <w:t xml:space="preserve"> и</w:t>
      </w:r>
      <w:r w:rsidR="00041D68" w:rsidRPr="004F13B3">
        <w:rPr>
          <w:rFonts w:ascii="Times New Roman" w:eastAsia="Times New Roman" w:hAnsi="Times New Roman" w:cs="Times New Roman"/>
          <w:iCs/>
          <w:sz w:val="28"/>
          <w:szCs w:val="28"/>
          <w:lang w:eastAsia="ru-RU"/>
        </w:rPr>
        <w:t xml:space="preserve"> на формирование личности учащихся, овладение ими универсальными способами учебной деятельности. </w:t>
      </w:r>
    </w:p>
    <w:p w:rsidR="00E67ABC" w:rsidRPr="004F13B3" w:rsidRDefault="00041D68" w:rsidP="00982A6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4F13B3">
        <w:rPr>
          <w:rFonts w:ascii="Times New Roman" w:eastAsia="Times New Roman" w:hAnsi="Times New Roman" w:cs="Times New Roman"/>
          <w:iCs/>
          <w:sz w:val="28"/>
          <w:szCs w:val="28"/>
          <w:lang w:eastAsia="ru-RU"/>
        </w:rPr>
        <w:t>Итогом обучения должна будет стать  совокупность  трех результатов: личностных (способность к саморазвитию, желание учиться</w:t>
      </w:r>
      <w:r w:rsidR="00397B6B" w:rsidRPr="004F13B3">
        <w:rPr>
          <w:rFonts w:ascii="Times New Roman" w:eastAsia="Times New Roman" w:hAnsi="Times New Roman" w:cs="Times New Roman"/>
          <w:iCs/>
          <w:sz w:val="28"/>
          <w:szCs w:val="28"/>
          <w:lang w:eastAsia="ru-RU"/>
        </w:rPr>
        <w:t xml:space="preserve">, </w:t>
      </w:r>
      <w:r w:rsidR="00397B6B" w:rsidRPr="004F13B3">
        <w:rPr>
          <w:rFonts w:ascii="Times New Roman" w:hAnsi="Times New Roman" w:cs="Times New Roman"/>
          <w:sz w:val="28"/>
          <w:szCs w:val="28"/>
          <w:shd w:val="clear" w:color="auto" w:fill="FFFFFF"/>
        </w:rPr>
        <w:t>эмоциональное осознание себя и окружающего мира</w:t>
      </w:r>
      <w:r w:rsidRPr="004F13B3">
        <w:rPr>
          <w:rFonts w:ascii="Times New Roman" w:eastAsia="Times New Roman" w:hAnsi="Times New Roman" w:cs="Times New Roman"/>
          <w:iCs/>
          <w:sz w:val="28"/>
          <w:szCs w:val="28"/>
          <w:lang w:eastAsia="ru-RU"/>
        </w:rPr>
        <w:t xml:space="preserve"> и т.д.), </w:t>
      </w:r>
      <w:proofErr w:type="spellStart"/>
      <w:r w:rsidRPr="004F13B3">
        <w:rPr>
          <w:rFonts w:ascii="Times New Roman" w:eastAsia="Times New Roman" w:hAnsi="Times New Roman" w:cs="Times New Roman"/>
          <w:iCs/>
          <w:sz w:val="28"/>
          <w:szCs w:val="28"/>
          <w:lang w:eastAsia="ru-RU"/>
        </w:rPr>
        <w:t>метапредметных</w:t>
      </w:r>
      <w:proofErr w:type="spellEnd"/>
      <w:r w:rsidRPr="004F13B3">
        <w:rPr>
          <w:rFonts w:ascii="Times New Roman" w:eastAsia="Times New Roman" w:hAnsi="Times New Roman" w:cs="Times New Roman"/>
          <w:iCs/>
          <w:sz w:val="28"/>
          <w:szCs w:val="28"/>
          <w:lang w:eastAsia="ru-RU"/>
        </w:rPr>
        <w:t xml:space="preserve"> (собственно универсальные учебные действия) и предметных (система основных знаний). Достижен</w:t>
      </w:r>
      <w:r w:rsidR="00B61927" w:rsidRPr="004F13B3">
        <w:rPr>
          <w:rFonts w:ascii="Times New Roman" w:eastAsia="Times New Roman" w:hAnsi="Times New Roman" w:cs="Times New Roman"/>
          <w:iCs/>
          <w:sz w:val="28"/>
          <w:szCs w:val="28"/>
          <w:lang w:eastAsia="ru-RU"/>
        </w:rPr>
        <w:t>ие этих результатов является не</w:t>
      </w:r>
      <w:r w:rsidRPr="004F13B3">
        <w:rPr>
          <w:rFonts w:ascii="Times New Roman" w:eastAsia="Times New Roman" w:hAnsi="Times New Roman" w:cs="Times New Roman"/>
          <w:iCs/>
          <w:sz w:val="28"/>
          <w:szCs w:val="28"/>
          <w:lang w:eastAsia="ru-RU"/>
        </w:rPr>
        <w:t xml:space="preserve">выполнимым  при репродуктивном обучении, здесь должен осуществляться </w:t>
      </w:r>
      <w:r w:rsidR="0028701C" w:rsidRPr="004F13B3">
        <w:rPr>
          <w:rFonts w:ascii="Times New Roman" w:eastAsia="Times New Roman" w:hAnsi="Times New Roman" w:cs="Times New Roman"/>
          <w:iCs/>
          <w:sz w:val="28"/>
          <w:szCs w:val="28"/>
          <w:lang w:eastAsia="ru-RU"/>
        </w:rPr>
        <w:t>системно-</w:t>
      </w:r>
      <w:proofErr w:type="spellStart"/>
      <w:r w:rsidR="0028701C" w:rsidRPr="004F13B3">
        <w:rPr>
          <w:rFonts w:ascii="Times New Roman" w:eastAsia="Times New Roman" w:hAnsi="Times New Roman" w:cs="Times New Roman"/>
          <w:iCs/>
          <w:sz w:val="28"/>
          <w:szCs w:val="28"/>
          <w:lang w:eastAsia="ru-RU"/>
        </w:rPr>
        <w:t>деятельностный</w:t>
      </w:r>
      <w:proofErr w:type="spellEnd"/>
      <w:r w:rsidR="0028701C" w:rsidRPr="004F13B3">
        <w:rPr>
          <w:rFonts w:ascii="Times New Roman" w:eastAsia="Times New Roman" w:hAnsi="Times New Roman" w:cs="Times New Roman"/>
          <w:iCs/>
          <w:sz w:val="28"/>
          <w:szCs w:val="28"/>
          <w:lang w:eastAsia="ru-RU"/>
        </w:rPr>
        <w:t xml:space="preserve"> подход,</w:t>
      </w:r>
      <w:r w:rsidR="00577C22" w:rsidRPr="004F13B3">
        <w:rPr>
          <w:rFonts w:ascii="Times New Roman" w:eastAsia="Times New Roman" w:hAnsi="Times New Roman" w:cs="Times New Roman"/>
          <w:iCs/>
          <w:sz w:val="28"/>
          <w:szCs w:val="28"/>
          <w:lang w:eastAsia="ru-RU"/>
        </w:rPr>
        <w:t xml:space="preserve"> </w:t>
      </w:r>
      <w:r w:rsidR="0028701C" w:rsidRPr="004F13B3">
        <w:rPr>
          <w:rFonts w:ascii="Times New Roman" w:eastAsia="Times New Roman" w:hAnsi="Times New Roman" w:cs="Times New Roman"/>
          <w:iCs/>
          <w:sz w:val="28"/>
          <w:szCs w:val="28"/>
          <w:lang w:eastAsia="ru-RU"/>
        </w:rPr>
        <w:t>метод обучения</w:t>
      </w:r>
      <w:r w:rsidR="00B61927" w:rsidRPr="004F13B3">
        <w:rPr>
          <w:rFonts w:ascii="Times New Roman" w:eastAsia="Times New Roman" w:hAnsi="Times New Roman" w:cs="Times New Roman"/>
          <w:iCs/>
          <w:sz w:val="28"/>
          <w:szCs w:val="28"/>
          <w:lang w:eastAsia="ru-RU"/>
        </w:rPr>
        <w:t>,</w:t>
      </w:r>
      <w:r w:rsidR="0028701C" w:rsidRPr="004F13B3">
        <w:rPr>
          <w:rFonts w:ascii="Times New Roman" w:eastAsia="Times New Roman" w:hAnsi="Times New Roman" w:cs="Times New Roman"/>
          <w:iCs/>
          <w:sz w:val="28"/>
          <w:szCs w:val="28"/>
          <w:lang w:eastAsia="ru-RU"/>
        </w:rPr>
        <w:t xml:space="preserve"> при котором учащийся получает знания не в готовом виде,</w:t>
      </w:r>
      <w:r w:rsidR="00B61927" w:rsidRPr="004F13B3">
        <w:rPr>
          <w:rFonts w:ascii="Times New Roman" w:eastAsia="Times New Roman" w:hAnsi="Times New Roman" w:cs="Times New Roman"/>
          <w:iCs/>
          <w:sz w:val="28"/>
          <w:szCs w:val="28"/>
          <w:lang w:eastAsia="ru-RU"/>
        </w:rPr>
        <w:t xml:space="preserve"> </w:t>
      </w:r>
      <w:r w:rsidR="0028701C" w:rsidRPr="004F13B3">
        <w:rPr>
          <w:rFonts w:ascii="Times New Roman" w:eastAsia="Times New Roman" w:hAnsi="Times New Roman" w:cs="Times New Roman"/>
          <w:iCs/>
          <w:sz w:val="28"/>
          <w:szCs w:val="28"/>
          <w:lang w:eastAsia="ru-RU"/>
        </w:rPr>
        <w:t>а добывает их сам в процессе учебно-познавательной деятельности.</w:t>
      </w:r>
      <w:r w:rsidR="00B61927" w:rsidRPr="004F13B3">
        <w:rPr>
          <w:rFonts w:ascii="Times New Roman" w:eastAsia="Times New Roman" w:hAnsi="Times New Roman" w:cs="Times New Roman"/>
          <w:iCs/>
          <w:sz w:val="28"/>
          <w:szCs w:val="28"/>
          <w:lang w:eastAsia="ru-RU"/>
        </w:rPr>
        <w:t xml:space="preserve"> </w:t>
      </w:r>
      <w:r w:rsidRPr="004F13B3">
        <w:rPr>
          <w:rFonts w:ascii="Times New Roman" w:eastAsia="Times New Roman" w:hAnsi="Times New Roman" w:cs="Times New Roman"/>
          <w:iCs/>
          <w:sz w:val="28"/>
          <w:szCs w:val="28"/>
          <w:lang w:eastAsia="ru-RU"/>
        </w:rPr>
        <w:t xml:space="preserve">Но как показывает педагогическая практика, строить обучение на </w:t>
      </w:r>
      <w:proofErr w:type="spellStart"/>
      <w:r w:rsidRPr="004F13B3">
        <w:rPr>
          <w:rFonts w:ascii="Times New Roman" w:eastAsia="Times New Roman" w:hAnsi="Times New Roman" w:cs="Times New Roman"/>
          <w:iCs/>
          <w:sz w:val="28"/>
          <w:szCs w:val="28"/>
          <w:lang w:eastAsia="ru-RU"/>
        </w:rPr>
        <w:t>деятельностной</w:t>
      </w:r>
      <w:proofErr w:type="spellEnd"/>
      <w:r w:rsidRPr="004F13B3">
        <w:rPr>
          <w:rFonts w:ascii="Times New Roman" w:eastAsia="Times New Roman" w:hAnsi="Times New Roman" w:cs="Times New Roman"/>
          <w:iCs/>
          <w:sz w:val="28"/>
          <w:szCs w:val="28"/>
          <w:lang w:eastAsia="ru-RU"/>
        </w:rPr>
        <w:t xml:space="preserve"> осно</w:t>
      </w:r>
      <w:r w:rsidR="00397B6B" w:rsidRPr="004F13B3">
        <w:rPr>
          <w:rFonts w:ascii="Times New Roman" w:eastAsia="Times New Roman" w:hAnsi="Times New Roman" w:cs="Times New Roman"/>
          <w:iCs/>
          <w:sz w:val="28"/>
          <w:szCs w:val="28"/>
          <w:lang w:eastAsia="ru-RU"/>
        </w:rPr>
        <w:t xml:space="preserve">ве – достаточно сложный </w:t>
      </w:r>
      <w:proofErr w:type="gramStart"/>
      <w:r w:rsidR="00397B6B" w:rsidRPr="004F13B3">
        <w:rPr>
          <w:rFonts w:ascii="Times New Roman" w:eastAsia="Times New Roman" w:hAnsi="Times New Roman" w:cs="Times New Roman"/>
          <w:iCs/>
          <w:sz w:val="28"/>
          <w:szCs w:val="28"/>
          <w:lang w:eastAsia="ru-RU"/>
        </w:rPr>
        <w:t>процесс</w:t>
      </w:r>
      <w:proofErr w:type="gramEnd"/>
      <w:r w:rsidRPr="004F13B3">
        <w:rPr>
          <w:rFonts w:ascii="Times New Roman" w:eastAsia="Times New Roman" w:hAnsi="Times New Roman" w:cs="Times New Roman"/>
          <w:iCs/>
          <w:sz w:val="28"/>
          <w:szCs w:val="28"/>
          <w:lang w:eastAsia="ru-RU"/>
        </w:rPr>
        <w:t xml:space="preserve"> как для учителя, так и для учеников. Особую трудность у учащихся вызывает самостоятельная учебная деятельность, нахождение </w:t>
      </w:r>
      <w:proofErr w:type="spellStart"/>
      <w:r w:rsidRPr="004F13B3">
        <w:rPr>
          <w:rFonts w:ascii="Times New Roman" w:eastAsia="Times New Roman" w:hAnsi="Times New Roman" w:cs="Times New Roman"/>
          <w:iCs/>
          <w:sz w:val="28"/>
          <w:szCs w:val="28"/>
          <w:lang w:eastAsia="ru-RU"/>
        </w:rPr>
        <w:t>межпредметных</w:t>
      </w:r>
      <w:proofErr w:type="spellEnd"/>
      <w:r w:rsidRPr="004F13B3">
        <w:rPr>
          <w:rFonts w:ascii="Times New Roman" w:eastAsia="Times New Roman" w:hAnsi="Times New Roman" w:cs="Times New Roman"/>
          <w:iCs/>
          <w:sz w:val="28"/>
          <w:szCs w:val="28"/>
          <w:lang w:eastAsia="ru-RU"/>
        </w:rPr>
        <w:t xml:space="preserve"> связей и применение знаний на практике. Кроме того, нужно отметить,  что сегодня химия  для многих учеников, а также их родителей – предмет не первостепенной важност</w:t>
      </w:r>
      <w:r w:rsidR="00E67ABC" w:rsidRPr="004F13B3">
        <w:rPr>
          <w:rFonts w:ascii="Times New Roman" w:eastAsia="Times New Roman" w:hAnsi="Times New Roman" w:cs="Times New Roman"/>
          <w:iCs/>
          <w:sz w:val="28"/>
          <w:szCs w:val="28"/>
          <w:lang w:eastAsia="ru-RU"/>
        </w:rPr>
        <w:t>и.</w:t>
      </w:r>
    </w:p>
    <w:p w:rsidR="00041D68" w:rsidRPr="004F13B3" w:rsidRDefault="00E67ABC" w:rsidP="00982A6A">
      <w:pPr>
        <w:shd w:val="clear" w:color="auto" w:fill="FFFFFF"/>
        <w:spacing w:after="0" w:line="360" w:lineRule="auto"/>
        <w:ind w:firstLine="709"/>
        <w:jc w:val="both"/>
        <w:rPr>
          <w:rFonts w:ascii="Times New Roman" w:eastAsia="Times New Roman" w:hAnsi="Times New Roman" w:cs="Times New Roman"/>
          <w:iCs/>
          <w:sz w:val="28"/>
          <w:szCs w:val="28"/>
          <w:lang w:eastAsia="ru-RU"/>
        </w:rPr>
      </w:pPr>
      <w:r w:rsidRPr="004F13B3">
        <w:rPr>
          <w:rFonts w:ascii="Times New Roman" w:eastAsia="Times New Roman" w:hAnsi="Times New Roman" w:cs="Times New Roman"/>
          <w:iCs/>
          <w:sz w:val="28"/>
          <w:szCs w:val="28"/>
          <w:lang w:eastAsia="ru-RU"/>
        </w:rPr>
        <w:t>Поэтому я задаюсь вопросом</w:t>
      </w:r>
      <w:r w:rsidR="00344336" w:rsidRPr="004F13B3">
        <w:rPr>
          <w:rFonts w:ascii="Times New Roman" w:eastAsia="Times New Roman" w:hAnsi="Times New Roman" w:cs="Times New Roman"/>
          <w:iCs/>
          <w:sz w:val="28"/>
          <w:szCs w:val="28"/>
          <w:lang w:eastAsia="ru-RU"/>
        </w:rPr>
        <w:t xml:space="preserve">: </w:t>
      </w:r>
      <w:r w:rsidR="00397B6B" w:rsidRPr="004F13B3">
        <w:rPr>
          <w:rFonts w:ascii="Times New Roman" w:eastAsia="Times New Roman" w:hAnsi="Times New Roman" w:cs="Times New Roman"/>
          <w:iCs/>
          <w:sz w:val="28"/>
          <w:szCs w:val="28"/>
          <w:lang w:eastAsia="ru-RU"/>
        </w:rPr>
        <w:t>«</w:t>
      </w:r>
      <w:r w:rsidR="00041D68" w:rsidRPr="004F13B3">
        <w:rPr>
          <w:rFonts w:ascii="Times New Roman" w:eastAsia="Times New Roman" w:hAnsi="Times New Roman" w:cs="Times New Roman"/>
          <w:iCs/>
          <w:sz w:val="28"/>
          <w:szCs w:val="28"/>
          <w:lang w:eastAsia="ru-RU"/>
        </w:rPr>
        <w:t xml:space="preserve">Как найти, подобрать </w:t>
      </w:r>
      <w:r w:rsidR="00344336" w:rsidRPr="004F13B3">
        <w:rPr>
          <w:rFonts w:ascii="Times New Roman" w:eastAsia="Times New Roman" w:hAnsi="Times New Roman" w:cs="Times New Roman"/>
          <w:iCs/>
          <w:sz w:val="28"/>
          <w:szCs w:val="28"/>
          <w:lang w:eastAsia="ru-RU"/>
        </w:rPr>
        <w:t>такие методы и способы организации учебной деятельности</w:t>
      </w:r>
      <w:r w:rsidR="00041D68" w:rsidRPr="004F13B3">
        <w:rPr>
          <w:rFonts w:ascii="Times New Roman" w:eastAsia="Times New Roman" w:hAnsi="Times New Roman" w:cs="Times New Roman"/>
          <w:iCs/>
          <w:sz w:val="28"/>
          <w:szCs w:val="28"/>
          <w:lang w:eastAsia="ru-RU"/>
        </w:rPr>
        <w:t xml:space="preserve">, </w:t>
      </w:r>
      <w:r w:rsidR="00344336" w:rsidRPr="004F13B3">
        <w:rPr>
          <w:rFonts w:ascii="Times New Roman" w:eastAsia="Times New Roman" w:hAnsi="Times New Roman" w:cs="Times New Roman"/>
          <w:iCs/>
          <w:sz w:val="28"/>
          <w:szCs w:val="28"/>
          <w:lang w:eastAsia="ru-RU"/>
        </w:rPr>
        <w:t>которые помогут</w:t>
      </w:r>
      <w:r w:rsidR="00041D68" w:rsidRPr="004F13B3">
        <w:rPr>
          <w:rFonts w:ascii="Times New Roman" w:eastAsia="Times New Roman" w:hAnsi="Times New Roman" w:cs="Times New Roman"/>
          <w:iCs/>
          <w:sz w:val="28"/>
          <w:szCs w:val="28"/>
          <w:lang w:eastAsia="ru-RU"/>
        </w:rPr>
        <w:t xml:space="preserve"> сделать процесс обучения интересным, творческим, запоминающимся?</w:t>
      </w:r>
      <w:r w:rsidR="00397B6B" w:rsidRPr="004F13B3">
        <w:rPr>
          <w:rFonts w:ascii="Times New Roman" w:eastAsia="Times New Roman" w:hAnsi="Times New Roman" w:cs="Times New Roman"/>
          <w:iCs/>
          <w:sz w:val="28"/>
          <w:szCs w:val="28"/>
          <w:lang w:eastAsia="ru-RU"/>
        </w:rPr>
        <w:t>»</w:t>
      </w:r>
      <w:r w:rsidR="00041D68" w:rsidRPr="004F13B3">
        <w:rPr>
          <w:rFonts w:ascii="Times New Roman" w:eastAsia="Times New Roman" w:hAnsi="Times New Roman" w:cs="Times New Roman"/>
          <w:iCs/>
          <w:sz w:val="28"/>
          <w:szCs w:val="28"/>
          <w:lang w:eastAsia="ru-RU"/>
        </w:rPr>
        <w:t> </w:t>
      </w:r>
    </w:p>
    <w:p w:rsidR="00982A6A" w:rsidRDefault="006418F7" w:rsidP="00982A6A">
      <w:pPr>
        <w:spacing w:after="0" w:line="360" w:lineRule="auto"/>
        <w:ind w:firstLine="360"/>
        <w:jc w:val="both"/>
        <w:rPr>
          <w:rFonts w:ascii="Times New Roman" w:hAnsi="Times New Roman" w:cs="Times New Roman"/>
          <w:sz w:val="28"/>
          <w:szCs w:val="28"/>
        </w:rPr>
      </w:pPr>
      <w:r w:rsidRPr="006418F7">
        <w:rPr>
          <w:rFonts w:ascii="Times New Roman" w:hAnsi="Times New Roman" w:cs="Times New Roman"/>
          <w:b/>
          <w:bCs/>
          <w:sz w:val="28"/>
          <w:szCs w:val="28"/>
        </w:rPr>
        <w:t>Цель</w:t>
      </w:r>
      <w:r w:rsidRPr="003A20BE">
        <w:rPr>
          <w:rFonts w:ascii="Times New Roman" w:hAnsi="Times New Roman" w:cs="Times New Roman"/>
          <w:bCs/>
          <w:sz w:val="28"/>
          <w:szCs w:val="28"/>
        </w:rPr>
        <w:t>:</w:t>
      </w:r>
      <w:r>
        <w:rPr>
          <w:rFonts w:ascii="Times New Roman" w:hAnsi="Times New Roman" w:cs="Times New Roman"/>
          <w:sz w:val="28"/>
          <w:szCs w:val="28"/>
        </w:rPr>
        <w:t xml:space="preserve"> </w:t>
      </w:r>
      <w:r w:rsidRPr="006418F7">
        <w:rPr>
          <w:rFonts w:ascii="Times New Roman" w:hAnsi="Times New Roman" w:cs="Times New Roman"/>
          <w:bCs/>
          <w:iCs/>
          <w:sz w:val="28"/>
          <w:szCs w:val="28"/>
        </w:rPr>
        <w:t>развитие способностей учащихся на основе формирования устойчивого интереса  к исследовательской деятельности</w:t>
      </w:r>
      <w:r>
        <w:rPr>
          <w:rFonts w:ascii="Times New Roman" w:hAnsi="Times New Roman" w:cs="Times New Roman"/>
          <w:bCs/>
          <w:iCs/>
          <w:sz w:val="28"/>
          <w:szCs w:val="28"/>
        </w:rPr>
        <w:t>.</w:t>
      </w:r>
    </w:p>
    <w:p w:rsidR="006418F7" w:rsidRPr="006418F7" w:rsidRDefault="006418F7" w:rsidP="00982A6A">
      <w:pPr>
        <w:spacing w:after="0" w:line="360" w:lineRule="auto"/>
        <w:ind w:firstLine="360"/>
        <w:jc w:val="both"/>
        <w:rPr>
          <w:rFonts w:ascii="Times New Roman" w:hAnsi="Times New Roman" w:cs="Times New Roman"/>
          <w:sz w:val="28"/>
          <w:szCs w:val="28"/>
        </w:rPr>
      </w:pPr>
      <w:r w:rsidRPr="006418F7">
        <w:rPr>
          <w:rFonts w:ascii="Times New Roman" w:hAnsi="Times New Roman" w:cs="Times New Roman"/>
          <w:b/>
          <w:bCs/>
          <w:sz w:val="28"/>
          <w:szCs w:val="28"/>
        </w:rPr>
        <w:t>Актуальность</w:t>
      </w:r>
      <w:r w:rsidRPr="003A20BE">
        <w:rPr>
          <w:rFonts w:ascii="Times New Roman" w:hAnsi="Times New Roman" w:cs="Times New Roman"/>
          <w:bCs/>
          <w:sz w:val="28"/>
          <w:szCs w:val="28"/>
        </w:rPr>
        <w:t>:</w:t>
      </w:r>
      <w:r>
        <w:rPr>
          <w:rFonts w:ascii="Times New Roman" w:hAnsi="Times New Roman" w:cs="Times New Roman"/>
          <w:sz w:val="28"/>
          <w:szCs w:val="28"/>
        </w:rPr>
        <w:t xml:space="preserve"> </w:t>
      </w:r>
      <w:r w:rsidRPr="006418F7">
        <w:rPr>
          <w:rFonts w:ascii="Times New Roman" w:hAnsi="Times New Roman" w:cs="Times New Roman"/>
          <w:bCs/>
          <w:iCs/>
          <w:sz w:val="28"/>
          <w:szCs w:val="28"/>
        </w:rPr>
        <w:t>технология исследований направлена на повышение  компетентности школьников в предметной области и на создание или исследование продукта, имеющего значимость для других.</w:t>
      </w:r>
      <w:r w:rsidRPr="006418F7">
        <w:rPr>
          <w:rFonts w:ascii="Times New Roman" w:hAnsi="Times New Roman" w:cs="Times New Roman"/>
          <w:iCs/>
          <w:sz w:val="28"/>
          <w:szCs w:val="28"/>
        </w:rPr>
        <w:t xml:space="preserve"> </w:t>
      </w:r>
    </w:p>
    <w:p w:rsidR="006418F7" w:rsidRDefault="006418F7" w:rsidP="00982A6A">
      <w:pPr>
        <w:numPr>
          <w:ilvl w:val="0"/>
          <w:numId w:val="7"/>
        </w:numPr>
        <w:spacing w:after="0" w:line="360" w:lineRule="auto"/>
        <w:jc w:val="both"/>
        <w:rPr>
          <w:rFonts w:ascii="Times New Roman" w:hAnsi="Times New Roman" w:cs="Times New Roman"/>
          <w:i/>
          <w:iCs/>
          <w:sz w:val="28"/>
          <w:szCs w:val="28"/>
        </w:rPr>
      </w:pPr>
      <w:r w:rsidRPr="006418F7">
        <w:rPr>
          <w:rFonts w:ascii="Times New Roman" w:hAnsi="Times New Roman" w:cs="Times New Roman"/>
          <w:b/>
          <w:iCs/>
          <w:sz w:val="28"/>
          <w:szCs w:val="28"/>
        </w:rPr>
        <w:lastRenderedPageBreak/>
        <w:t>Проблема</w:t>
      </w:r>
      <w:r w:rsidRPr="004C47E8">
        <w:rPr>
          <w:rFonts w:ascii="Times New Roman" w:hAnsi="Times New Roman" w:cs="Times New Roman"/>
          <w:iCs/>
          <w:sz w:val="28"/>
          <w:szCs w:val="28"/>
        </w:rPr>
        <w:t>:</w:t>
      </w:r>
      <w:r w:rsidRPr="004C47E8">
        <w:rPr>
          <w:rFonts w:eastAsia="+mn-ea" w:cs="+mn-cs"/>
          <w:b/>
          <w:bCs/>
          <w:color w:val="7030A0"/>
          <w:kern w:val="24"/>
          <w:sz w:val="50"/>
          <w:szCs w:val="50"/>
        </w:rPr>
        <w:t xml:space="preserve"> </w:t>
      </w:r>
      <w:r w:rsidRPr="006418F7">
        <w:rPr>
          <w:rFonts w:ascii="Times New Roman" w:hAnsi="Times New Roman" w:cs="Times New Roman"/>
          <w:bCs/>
          <w:iCs/>
          <w:sz w:val="28"/>
          <w:szCs w:val="28"/>
        </w:rPr>
        <w:t>ученики не владеют навыками самостоятельной работы, затрудняются работать с  информацией</w:t>
      </w:r>
      <w:r>
        <w:rPr>
          <w:rFonts w:ascii="Times New Roman" w:hAnsi="Times New Roman" w:cs="Times New Roman"/>
          <w:bCs/>
          <w:iCs/>
          <w:sz w:val="28"/>
          <w:szCs w:val="28"/>
        </w:rPr>
        <w:t xml:space="preserve">; </w:t>
      </w:r>
      <w:r w:rsidRPr="006418F7">
        <w:rPr>
          <w:rFonts w:ascii="Times New Roman" w:hAnsi="Times New Roman" w:cs="Times New Roman"/>
          <w:bCs/>
          <w:iCs/>
          <w:sz w:val="28"/>
          <w:szCs w:val="28"/>
        </w:rPr>
        <w:t>не готовы к решению проблем в нестандартных ситуациях;</w:t>
      </w:r>
      <w:r>
        <w:rPr>
          <w:rFonts w:ascii="Times New Roman" w:hAnsi="Times New Roman" w:cs="Times New Roman"/>
          <w:i/>
          <w:iCs/>
          <w:sz w:val="28"/>
          <w:szCs w:val="28"/>
        </w:rPr>
        <w:t xml:space="preserve"> </w:t>
      </w:r>
      <w:r w:rsidRPr="006418F7">
        <w:rPr>
          <w:rFonts w:ascii="Times New Roman" w:hAnsi="Times New Roman" w:cs="Times New Roman"/>
          <w:bCs/>
          <w:iCs/>
          <w:sz w:val="28"/>
          <w:szCs w:val="28"/>
        </w:rPr>
        <w:t>снижается интерес к знаниям;</w:t>
      </w:r>
      <w:r>
        <w:rPr>
          <w:rFonts w:ascii="Times New Roman" w:hAnsi="Times New Roman" w:cs="Times New Roman"/>
          <w:i/>
          <w:iCs/>
          <w:sz w:val="28"/>
          <w:szCs w:val="28"/>
        </w:rPr>
        <w:t xml:space="preserve"> </w:t>
      </w:r>
      <w:r w:rsidRPr="006418F7">
        <w:rPr>
          <w:rFonts w:ascii="Times New Roman" w:hAnsi="Times New Roman" w:cs="Times New Roman"/>
          <w:bCs/>
          <w:iCs/>
          <w:sz w:val="28"/>
          <w:szCs w:val="28"/>
        </w:rPr>
        <w:t>снижается интеллектуальн</w:t>
      </w:r>
      <w:r>
        <w:rPr>
          <w:rFonts w:ascii="Times New Roman" w:hAnsi="Times New Roman" w:cs="Times New Roman"/>
          <w:bCs/>
          <w:iCs/>
          <w:sz w:val="28"/>
          <w:szCs w:val="28"/>
        </w:rPr>
        <w:t>ый</w:t>
      </w:r>
      <w:r w:rsidRPr="006418F7">
        <w:rPr>
          <w:rFonts w:ascii="Times New Roman" w:hAnsi="Times New Roman" w:cs="Times New Roman"/>
          <w:bCs/>
          <w:iCs/>
          <w:sz w:val="28"/>
          <w:szCs w:val="28"/>
        </w:rPr>
        <w:t>, духовн</w:t>
      </w:r>
      <w:r>
        <w:rPr>
          <w:rFonts w:ascii="Times New Roman" w:hAnsi="Times New Roman" w:cs="Times New Roman"/>
          <w:bCs/>
          <w:iCs/>
          <w:sz w:val="28"/>
          <w:szCs w:val="28"/>
        </w:rPr>
        <w:t>ый</w:t>
      </w:r>
      <w:r w:rsidRPr="006418F7">
        <w:rPr>
          <w:rFonts w:ascii="Times New Roman" w:hAnsi="Times New Roman" w:cs="Times New Roman"/>
          <w:bCs/>
          <w:iCs/>
          <w:sz w:val="28"/>
          <w:szCs w:val="28"/>
        </w:rPr>
        <w:t xml:space="preserve"> и творческ</w:t>
      </w:r>
      <w:r>
        <w:rPr>
          <w:rFonts w:ascii="Times New Roman" w:hAnsi="Times New Roman" w:cs="Times New Roman"/>
          <w:bCs/>
          <w:iCs/>
          <w:sz w:val="28"/>
          <w:szCs w:val="28"/>
        </w:rPr>
        <w:t>ий</w:t>
      </w:r>
      <w:r w:rsidRPr="006418F7">
        <w:rPr>
          <w:rFonts w:ascii="Times New Roman" w:hAnsi="Times New Roman" w:cs="Times New Roman"/>
          <w:bCs/>
          <w:iCs/>
          <w:sz w:val="28"/>
          <w:szCs w:val="28"/>
        </w:rPr>
        <w:t xml:space="preserve"> уров</w:t>
      </w:r>
      <w:r>
        <w:rPr>
          <w:rFonts w:ascii="Times New Roman" w:hAnsi="Times New Roman" w:cs="Times New Roman"/>
          <w:bCs/>
          <w:iCs/>
          <w:sz w:val="28"/>
          <w:szCs w:val="28"/>
        </w:rPr>
        <w:t>ень.</w:t>
      </w:r>
    </w:p>
    <w:p w:rsidR="006418F7" w:rsidRPr="00982A6A" w:rsidRDefault="006418F7" w:rsidP="00982A6A">
      <w:pPr>
        <w:spacing w:after="0" w:line="360" w:lineRule="auto"/>
        <w:ind w:left="720"/>
        <w:jc w:val="both"/>
        <w:rPr>
          <w:rFonts w:ascii="Times New Roman" w:hAnsi="Times New Roman" w:cs="Times New Roman"/>
          <w:b/>
          <w:i/>
          <w:iCs/>
          <w:sz w:val="28"/>
          <w:szCs w:val="28"/>
        </w:rPr>
      </w:pPr>
      <w:r w:rsidRPr="00982A6A">
        <w:rPr>
          <w:rFonts w:ascii="Times New Roman" w:eastAsia="Times New Roman" w:hAnsi="Times New Roman" w:cs="Times New Roman"/>
          <w:b/>
          <w:sz w:val="28"/>
          <w:szCs w:val="28"/>
          <w:lang w:eastAsia="ru-RU"/>
        </w:rPr>
        <w:t>Почему именно исследовательская деятельность?</w:t>
      </w:r>
    </w:p>
    <w:p w:rsidR="006418F7" w:rsidRPr="006418F7" w:rsidRDefault="006418F7" w:rsidP="00C468E5">
      <w:pPr>
        <w:spacing w:after="0" w:line="360" w:lineRule="auto"/>
        <w:ind w:firstLine="708"/>
        <w:rPr>
          <w:rFonts w:ascii="Times New Roman" w:eastAsia="Times New Roman" w:hAnsi="Times New Roman" w:cs="Times New Roman"/>
          <w:sz w:val="28"/>
          <w:szCs w:val="28"/>
          <w:lang w:eastAsia="ru-RU"/>
        </w:rPr>
        <w:sectPr w:rsidR="006418F7" w:rsidRPr="006418F7" w:rsidSect="00982A6A">
          <w:type w:val="continuous"/>
          <w:pgSz w:w="11906" w:h="16838"/>
          <w:pgMar w:top="567" w:right="567" w:bottom="567" w:left="567" w:header="709" w:footer="709" w:gutter="0"/>
          <w:cols w:space="565"/>
          <w:docGrid w:linePitch="360"/>
        </w:sectPr>
      </w:pPr>
      <w:r w:rsidRPr="006418F7">
        <w:rPr>
          <w:rFonts w:ascii="Times New Roman" w:eastAsia="Times New Roman" w:hAnsi="Times New Roman" w:cs="Times New Roman"/>
          <w:sz w:val="28"/>
          <w:szCs w:val="28"/>
          <w:lang w:eastAsia="ru-RU"/>
        </w:rPr>
        <w:t>Да потому, что внедрение исследовательской деятельности</w:t>
      </w:r>
      <w:r w:rsidRPr="006418F7">
        <w:rPr>
          <w:rFonts w:ascii="Times New Roman" w:eastAsia="Times New Roman" w:hAnsi="Times New Roman" w:cs="Times New Roman"/>
          <w:b/>
          <w:sz w:val="28"/>
          <w:szCs w:val="28"/>
          <w:lang w:eastAsia="ru-RU"/>
        </w:rPr>
        <w:t xml:space="preserve"> </w:t>
      </w:r>
      <w:r w:rsidR="00C468E5">
        <w:rPr>
          <w:rFonts w:ascii="Times New Roman" w:eastAsia="Times New Roman" w:hAnsi="Times New Roman" w:cs="Times New Roman"/>
          <w:sz w:val="28"/>
          <w:szCs w:val="28"/>
          <w:lang w:eastAsia="ru-RU"/>
        </w:rPr>
        <w:t xml:space="preserve">в обучение химии способствует  </w:t>
      </w:r>
      <w:r w:rsidRPr="006418F7">
        <w:rPr>
          <w:rFonts w:ascii="Times New Roman" w:eastAsia="Times New Roman" w:hAnsi="Times New Roman" w:cs="Times New Roman"/>
          <w:sz w:val="28"/>
          <w:szCs w:val="28"/>
          <w:lang w:eastAsia="ru-RU"/>
        </w:rPr>
        <w:t>усилению мотивации школьников</w:t>
      </w:r>
      <w:r>
        <w:rPr>
          <w:rFonts w:ascii="Times New Roman" w:eastAsia="Times New Roman" w:hAnsi="Times New Roman" w:cs="Times New Roman"/>
          <w:sz w:val="28"/>
          <w:szCs w:val="28"/>
          <w:lang w:eastAsia="ru-RU"/>
        </w:rPr>
        <w:t>.</w:t>
      </w:r>
    </w:p>
    <w:p w:rsidR="006418F7" w:rsidRPr="006418F7" w:rsidRDefault="006418F7" w:rsidP="00982A6A">
      <w:pPr>
        <w:spacing w:after="0" w:line="360" w:lineRule="auto"/>
        <w:ind w:firstLine="708"/>
        <w:jc w:val="both"/>
        <w:rPr>
          <w:rFonts w:ascii="Times New Roman" w:hAnsi="Times New Roman" w:cs="Times New Roman"/>
          <w:sz w:val="28"/>
          <w:szCs w:val="28"/>
        </w:rPr>
      </w:pPr>
      <w:r w:rsidRPr="006418F7">
        <w:rPr>
          <w:rFonts w:ascii="Times New Roman" w:eastAsia="Times New Roman" w:hAnsi="Times New Roman" w:cs="Times New Roman"/>
          <w:sz w:val="28"/>
          <w:szCs w:val="28"/>
          <w:lang w:eastAsia="ru-RU"/>
        </w:rPr>
        <w:lastRenderedPageBreak/>
        <w:t xml:space="preserve">В преподавании химии основная задача состоит в том, </w:t>
      </w:r>
      <w:proofErr w:type="gramStart"/>
      <w:r w:rsidRPr="006418F7">
        <w:rPr>
          <w:rFonts w:ascii="Times New Roman" w:eastAsia="Times New Roman" w:hAnsi="Times New Roman" w:cs="Times New Roman"/>
          <w:sz w:val="28"/>
          <w:szCs w:val="28"/>
          <w:lang w:eastAsia="ru-RU"/>
        </w:rPr>
        <w:t>чтобы</w:t>
      </w:r>
      <w:proofErr w:type="gramEnd"/>
      <w:r w:rsidRPr="006418F7">
        <w:rPr>
          <w:rFonts w:ascii="Times New Roman" w:eastAsia="Times New Roman" w:hAnsi="Times New Roman" w:cs="Times New Roman"/>
          <w:sz w:val="28"/>
          <w:szCs w:val="28"/>
          <w:lang w:eastAsia="ru-RU"/>
        </w:rPr>
        <w:t xml:space="preserve">  прежде всего  заинтересовать учащихся процессом познания: научить их ставить вопросы и пытаться найти на них ответы, объяснять результаты, делать выводы.</w:t>
      </w:r>
    </w:p>
    <w:p w:rsidR="006418F7" w:rsidRDefault="006418F7" w:rsidP="00982A6A">
      <w:pPr>
        <w:spacing w:after="0" w:line="360" w:lineRule="auto"/>
        <w:ind w:firstLine="708"/>
        <w:jc w:val="both"/>
        <w:rPr>
          <w:rFonts w:ascii="Times New Roman" w:hAnsi="Times New Roman" w:cs="Times New Roman"/>
          <w:sz w:val="28"/>
          <w:szCs w:val="28"/>
        </w:rPr>
      </w:pPr>
      <w:r w:rsidRPr="006418F7">
        <w:rPr>
          <w:rFonts w:ascii="Times New Roman" w:eastAsia="Times New Roman" w:hAnsi="Times New Roman" w:cs="Times New Roman"/>
          <w:sz w:val="28"/>
          <w:szCs w:val="28"/>
          <w:lang w:eastAsia="ru-RU"/>
        </w:rPr>
        <w:t xml:space="preserve">Какие они, мои ученики? Любопытные, наблюдательные  и, конечно, любящие поэкспериментировать. </w:t>
      </w:r>
      <w:r w:rsidRPr="006418F7">
        <w:rPr>
          <w:rFonts w:ascii="Times New Roman" w:hAnsi="Times New Roman" w:cs="Times New Roman"/>
          <w:sz w:val="28"/>
          <w:szCs w:val="28"/>
        </w:rPr>
        <w:t xml:space="preserve">Дети обладают врожденной любознательностью, они исследователи от рождения.  </w:t>
      </w:r>
      <w:r w:rsidRPr="006418F7">
        <w:rPr>
          <w:rFonts w:ascii="Times New Roman" w:eastAsia="Times New Roman" w:hAnsi="Times New Roman" w:cs="Times New Roman"/>
          <w:sz w:val="28"/>
          <w:szCs w:val="28"/>
          <w:lang w:eastAsia="ru-RU"/>
        </w:rPr>
        <w:t xml:space="preserve">Экспериментальная работа дает возможность каждому почувствовать себя в роли ученого, приоткрывающего дверь в новое, неизвестное. Только самостоятельно добывая в эксперименте знания, можно получить уверенность в его истинности и справедливости. </w:t>
      </w:r>
      <w:r w:rsidRPr="006418F7">
        <w:rPr>
          <w:rFonts w:ascii="Times New Roman" w:hAnsi="Times New Roman" w:cs="Times New Roman"/>
          <w:sz w:val="28"/>
          <w:szCs w:val="28"/>
        </w:rPr>
        <w:t xml:space="preserve">Моя задача, как учителя, – поставить их в положение добросовестных сыщиков, тогда они способны свернуть горы. Информация, которая будет получена таким путем, усваивается со стопроцентной  эффективностью. </w:t>
      </w:r>
    </w:p>
    <w:p w:rsidR="006418F7" w:rsidRPr="006418F7" w:rsidRDefault="006418F7" w:rsidP="00982A6A">
      <w:pPr>
        <w:spacing w:after="0" w:line="360" w:lineRule="auto"/>
        <w:jc w:val="both"/>
        <w:rPr>
          <w:rFonts w:ascii="Times New Roman" w:hAnsi="Times New Roman" w:cs="Times New Roman"/>
          <w:b/>
          <w:sz w:val="28"/>
          <w:szCs w:val="28"/>
        </w:rPr>
      </w:pPr>
      <w:r w:rsidRPr="006418F7">
        <w:rPr>
          <w:rFonts w:ascii="Times New Roman" w:hAnsi="Times New Roman" w:cs="Times New Roman"/>
          <w:sz w:val="28"/>
          <w:szCs w:val="28"/>
        </w:rPr>
        <w:t>Итак,</w:t>
      </w:r>
      <w:r w:rsidRPr="006418F7">
        <w:rPr>
          <w:rFonts w:ascii="Times New Roman" w:hAnsi="Times New Roman" w:cs="Times New Roman"/>
          <w:b/>
          <w:sz w:val="28"/>
          <w:szCs w:val="28"/>
        </w:rPr>
        <w:t xml:space="preserve"> п</w:t>
      </w:r>
      <w:r w:rsidRPr="006418F7">
        <w:rPr>
          <w:rFonts w:ascii="Times New Roman" w:hAnsi="Times New Roman" w:cs="Times New Roman"/>
          <w:b/>
          <w:bCs/>
          <w:sz w:val="28"/>
          <w:szCs w:val="28"/>
        </w:rPr>
        <w:t>реимущества:</w:t>
      </w:r>
    </w:p>
    <w:p w:rsidR="006418F7" w:rsidRPr="006418F7" w:rsidRDefault="006418F7" w:rsidP="00982A6A">
      <w:pPr>
        <w:numPr>
          <w:ilvl w:val="0"/>
          <w:numId w:val="7"/>
        </w:numPr>
        <w:spacing w:after="0" w:line="360" w:lineRule="auto"/>
        <w:jc w:val="both"/>
        <w:rPr>
          <w:rFonts w:ascii="Times New Roman" w:hAnsi="Times New Roman" w:cs="Times New Roman"/>
          <w:sz w:val="28"/>
          <w:szCs w:val="28"/>
        </w:rPr>
      </w:pPr>
      <w:r w:rsidRPr="006418F7">
        <w:rPr>
          <w:rFonts w:ascii="Times New Roman" w:hAnsi="Times New Roman" w:cs="Times New Roman"/>
          <w:bCs/>
          <w:iCs/>
          <w:sz w:val="28"/>
          <w:szCs w:val="28"/>
        </w:rPr>
        <w:t>Формирование УУД</w:t>
      </w:r>
      <w:r>
        <w:rPr>
          <w:rFonts w:ascii="Times New Roman" w:hAnsi="Times New Roman" w:cs="Times New Roman"/>
          <w:bCs/>
          <w:iCs/>
          <w:sz w:val="28"/>
          <w:szCs w:val="28"/>
        </w:rPr>
        <w:t>.</w:t>
      </w:r>
      <w:r w:rsidRPr="006418F7">
        <w:rPr>
          <w:rFonts w:ascii="Times New Roman" w:hAnsi="Times New Roman" w:cs="Times New Roman"/>
          <w:bCs/>
          <w:iCs/>
          <w:sz w:val="28"/>
          <w:szCs w:val="28"/>
        </w:rPr>
        <w:t xml:space="preserve"> </w:t>
      </w:r>
    </w:p>
    <w:p w:rsidR="006418F7" w:rsidRPr="006418F7" w:rsidRDefault="006418F7" w:rsidP="00982A6A">
      <w:pPr>
        <w:numPr>
          <w:ilvl w:val="0"/>
          <w:numId w:val="7"/>
        </w:numPr>
        <w:spacing w:after="0" w:line="360" w:lineRule="auto"/>
        <w:jc w:val="both"/>
        <w:rPr>
          <w:rFonts w:ascii="Times New Roman" w:hAnsi="Times New Roman" w:cs="Times New Roman"/>
          <w:sz w:val="28"/>
          <w:szCs w:val="28"/>
        </w:rPr>
      </w:pPr>
      <w:r w:rsidRPr="006418F7">
        <w:rPr>
          <w:rFonts w:ascii="Times New Roman" w:hAnsi="Times New Roman" w:cs="Times New Roman"/>
          <w:bCs/>
          <w:iCs/>
          <w:sz w:val="28"/>
          <w:szCs w:val="28"/>
        </w:rPr>
        <w:t>Возможность самостоятельного успешного усвоения знаний</w:t>
      </w:r>
      <w:r>
        <w:rPr>
          <w:rFonts w:ascii="Times New Roman" w:hAnsi="Times New Roman" w:cs="Times New Roman"/>
          <w:bCs/>
          <w:iCs/>
          <w:sz w:val="28"/>
          <w:szCs w:val="28"/>
        </w:rPr>
        <w:t>.</w:t>
      </w:r>
      <w:r w:rsidRPr="006418F7">
        <w:rPr>
          <w:rFonts w:ascii="Times New Roman" w:hAnsi="Times New Roman" w:cs="Times New Roman"/>
          <w:bCs/>
          <w:iCs/>
          <w:sz w:val="28"/>
          <w:szCs w:val="28"/>
        </w:rPr>
        <w:t xml:space="preserve"> </w:t>
      </w:r>
    </w:p>
    <w:p w:rsidR="006418F7" w:rsidRPr="00752791" w:rsidRDefault="006418F7" w:rsidP="00982A6A">
      <w:pPr>
        <w:numPr>
          <w:ilvl w:val="0"/>
          <w:numId w:val="7"/>
        </w:numPr>
        <w:spacing w:after="0" w:line="360" w:lineRule="auto"/>
        <w:jc w:val="both"/>
        <w:rPr>
          <w:rFonts w:ascii="Times New Roman" w:hAnsi="Times New Roman" w:cs="Times New Roman"/>
          <w:sz w:val="28"/>
          <w:szCs w:val="28"/>
        </w:rPr>
      </w:pPr>
      <w:r w:rsidRPr="006418F7">
        <w:rPr>
          <w:rFonts w:ascii="Times New Roman" w:hAnsi="Times New Roman" w:cs="Times New Roman"/>
          <w:bCs/>
          <w:iCs/>
          <w:sz w:val="28"/>
          <w:szCs w:val="28"/>
        </w:rPr>
        <w:t>Формирование умений учиться</w:t>
      </w:r>
      <w:r>
        <w:rPr>
          <w:rFonts w:ascii="Times New Roman" w:hAnsi="Times New Roman" w:cs="Times New Roman"/>
          <w:bCs/>
          <w:iCs/>
          <w:sz w:val="28"/>
          <w:szCs w:val="28"/>
        </w:rPr>
        <w:t>.</w:t>
      </w:r>
    </w:p>
    <w:p w:rsidR="00752791" w:rsidRPr="00752791" w:rsidRDefault="00752791" w:rsidP="00752791">
      <w:pPr>
        <w:spacing w:after="0" w:line="360" w:lineRule="auto"/>
        <w:ind w:left="360"/>
        <w:jc w:val="both"/>
        <w:rPr>
          <w:rFonts w:ascii="Times New Roman" w:hAnsi="Times New Roman" w:cs="Times New Roman"/>
          <w:sz w:val="28"/>
          <w:szCs w:val="28"/>
        </w:rPr>
      </w:pPr>
      <w:r>
        <w:rPr>
          <w:rFonts w:ascii="Times New Roman" w:hAnsi="Times New Roman" w:cs="Times New Roman"/>
          <w:sz w:val="28"/>
          <w:szCs w:val="28"/>
          <w:bdr w:val="none" w:sz="0" w:space="0" w:color="auto" w:frame="1"/>
          <w:shd w:val="clear" w:color="auto" w:fill="FFFFFF"/>
        </w:rPr>
        <w:t xml:space="preserve"> </w:t>
      </w:r>
      <w:r w:rsidR="00D30722">
        <w:rPr>
          <w:rFonts w:ascii="Times New Roman" w:hAnsi="Times New Roman" w:cs="Times New Roman"/>
          <w:sz w:val="28"/>
          <w:szCs w:val="28"/>
          <w:bdr w:val="none" w:sz="0" w:space="0" w:color="auto" w:frame="1"/>
          <w:shd w:val="clear" w:color="auto" w:fill="FFFFFF"/>
        </w:rPr>
        <w:tab/>
      </w:r>
      <w:r>
        <w:rPr>
          <w:rFonts w:ascii="Times New Roman" w:hAnsi="Times New Roman" w:cs="Times New Roman"/>
          <w:sz w:val="28"/>
          <w:szCs w:val="28"/>
          <w:bdr w:val="none" w:sz="0" w:space="0" w:color="auto" w:frame="1"/>
          <w:shd w:val="clear" w:color="auto" w:fill="FFFFFF"/>
        </w:rPr>
        <w:t xml:space="preserve">Требования </w:t>
      </w:r>
      <w:r w:rsidR="00D30722">
        <w:rPr>
          <w:rFonts w:ascii="Times New Roman" w:hAnsi="Times New Roman" w:cs="Times New Roman"/>
          <w:sz w:val="28"/>
          <w:szCs w:val="28"/>
          <w:bdr w:val="none" w:sz="0" w:space="0" w:color="auto" w:frame="1"/>
          <w:shd w:val="clear" w:color="auto" w:fill="FFFFFF"/>
        </w:rPr>
        <w:t>ФГОС основаны на трудах зарубежных педагогов</w:t>
      </w:r>
      <w:r w:rsidRPr="00752791">
        <w:rPr>
          <w:rFonts w:ascii="Times New Roman" w:hAnsi="Times New Roman" w:cs="Times New Roman"/>
          <w:sz w:val="28"/>
          <w:szCs w:val="28"/>
          <w:bdr w:val="none" w:sz="0" w:space="0" w:color="auto" w:frame="1"/>
          <w:shd w:val="clear" w:color="auto" w:fill="FFFFFF"/>
        </w:rPr>
        <w:t xml:space="preserve"> Ж.-Ж Руссо, </w:t>
      </w:r>
      <w:proofErr w:type="spellStart"/>
      <w:r w:rsidRPr="00752791">
        <w:rPr>
          <w:rFonts w:ascii="Times New Roman" w:hAnsi="Times New Roman" w:cs="Times New Roman"/>
          <w:sz w:val="28"/>
          <w:szCs w:val="28"/>
          <w:bdr w:val="none" w:sz="0" w:space="0" w:color="auto" w:frame="1"/>
          <w:shd w:val="clear" w:color="auto" w:fill="FFFFFF"/>
        </w:rPr>
        <w:t>И.Песталоцци</w:t>
      </w:r>
      <w:proofErr w:type="spellEnd"/>
      <w:r w:rsidRPr="00752791">
        <w:rPr>
          <w:rFonts w:ascii="Times New Roman" w:hAnsi="Times New Roman" w:cs="Times New Roman"/>
          <w:sz w:val="28"/>
          <w:szCs w:val="28"/>
          <w:bdr w:val="none" w:sz="0" w:space="0" w:color="auto" w:frame="1"/>
          <w:shd w:val="clear" w:color="auto" w:fill="FFFFFF"/>
        </w:rPr>
        <w:t xml:space="preserve">, </w:t>
      </w:r>
      <w:proofErr w:type="spellStart"/>
      <w:r w:rsidRPr="00752791">
        <w:rPr>
          <w:rFonts w:ascii="Times New Roman" w:hAnsi="Times New Roman" w:cs="Times New Roman"/>
          <w:sz w:val="28"/>
          <w:szCs w:val="28"/>
          <w:bdr w:val="none" w:sz="0" w:space="0" w:color="auto" w:frame="1"/>
          <w:shd w:val="clear" w:color="auto" w:fill="FFFFFF"/>
        </w:rPr>
        <w:t>Ф.Дистервег</w:t>
      </w:r>
      <w:r w:rsidR="00D30722">
        <w:rPr>
          <w:rFonts w:ascii="Times New Roman" w:hAnsi="Times New Roman" w:cs="Times New Roman"/>
          <w:sz w:val="28"/>
          <w:szCs w:val="28"/>
          <w:bdr w:val="none" w:sz="0" w:space="0" w:color="auto" w:frame="1"/>
          <w:shd w:val="clear" w:color="auto" w:fill="FFFFFF"/>
        </w:rPr>
        <w:t>а</w:t>
      </w:r>
      <w:proofErr w:type="spellEnd"/>
      <w:r w:rsidR="00D30722">
        <w:rPr>
          <w:rFonts w:ascii="Times New Roman" w:hAnsi="Times New Roman" w:cs="Times New Roman"/>
          <w:sz w:val="28"/>
          <w:szCs w:val="28"/>
          <w:bdr w:val="none" w:sz="0" w:space="0" w:color="auto" w:frame="1"/>
          <w:shd w:val="clear" w:color="auto" w:fill="FFFFFF"/>
        </w:rPr>
        <w:t xml:space="preserve">, </w:t>
      </w:r>
      <w:r w:rsidRPr="00752791">
        <w:rPr>
          <w:rFonts w:ascii="Times New Roman" w:hAnsi="Times New Roman" w:cs="Times New Roman"/>
          <w:sz w:val="28"/>
          <w:szCs w:val="28"/>
          <w:bdr w:val="none" w:sz="0" w:space="0" w:color="auto" w:frame="1"/>
          <w:shd w:val="clear" w:color="auto" w:fill="FFFFFF"/>
        </w:rPr>
        <w:t xml:space="preserve"> </w:t>
      </w:r>
      <w:proofErr w:type="spellStart"/>
      <w:r w:rsidRPr="00752791">
        <w:rPr>
          <w:rFonts w:ascii="Times New Roman" w:hAnsi="Times New Roman" w:cs="Times New Roman"/>
          <w:sz w:val="28"/>
          <w:szCs w:val="28"/>
          <w:bdr w:val="none" w:sz="0" w:space="0" w:color="auto" w:frame="1"/>
          <w:shd w:val="clear" w:color="auto" w:fill="FFFFFF"/>
        </w:rPr>
        <w:t>Г.Кершенштейнер</w:t>
      </w:r>
      <w:r w:rsidR="00D30722">
        <w:rPr>
          <w:rFonts w:ascii="Times New Roman" w:hAnsi="Times New Roman" w:cs="Times New Roman"/>
          <w:sz w:val="28"/>
          <w:szCs w:val="28"/>
          <w:bdr w:val="none" w:sz="0" w:space="0" w:color="auto" w:frame="1"/>
          <w:shd w:val="clear" w:color="auto" w:fill="FFFFFF"/>
        </w:rPr>
        <w:t>а</w:t>
      </w:r>
      <w:proofErr w:type="spellEnd"/>
      <w:r w:rsidRPr="00752791">
        <w:rPr>
          <w:rFonts w:ascii="Times New Roman" w:hAnsi="Times New Roman" w:cs="Times New Roman"/>
          <w:sz w:val="28"/>
          <w:szCs w:val="28"/>
          <w:bdr w:val="none" w:sz="0" w:space="0" w:color="auto" w:frame="1"/>
          <w:shd w:val="clear" w:color="auto" w:fill="FFFFFF"/>
        </w:rPr>
        <w:t xml:space="preserve">, </w:t>
      </w:r>
      <w:proofErr w:type="spellStart"/>
      <w:r w:rsidRPr="00752791">
        <w:rPr>
          <w:rFonts w:ascii="Times New Roman" w:hAnsi="Times New Roman" w:cs="Times New Roman"/>
          <w:sz w:val="28"/>
          <w:szCs w:val="28"/>
          <w:bdr w:val="none" w:sz="0" w:space="0" w:color="auto" w:frame="1"/>
          <w:shd w:val="clear" w:color="auto" w:fill="FFFFFF"/>
        </w:rPr>
        <w:t>Дж</w:t>
      </w:r>
      <w:proofErr w:type="gramStart"/>
      <w:r w:rsidRPr="00752791">
        <w:rPr>
          <w:rFonts w:ascii="Times New Roman" w:hAnsi="Times New Roman" w:cs="Times New Roman"/>
          <w:sz w:val="28"/>
          <w:szCs w:val="28"/>
          <w:bdr w:val="none" w:sz="0" w:space="0" w:color="auto" w:frame="1"/>
          <w:shd w:val="clear" w:color="auto" w:fill="FFFFFF"/>
        </w:rPr>
        <w:t>.Д</w:t>
      </w:r>
      <w:proofErr w:type="gramEnd"/>
      <w:r w:rsidRPr="00752791">
        <w:rPr>
          <w:rFonts w:ascii="Times New Roman" w:hAnsi="Times New Roman" w:cs="Times New Roman"/>
          <w:sz w:val="28"/>
          <w:szCs w:val="28"/>
          <w:bdr w:val="none" w:sz="0" w:space="0" w:color="auto" w:frame="1"/>
          <w:shd w:val="clear" w:color="auto" w:fill="FFFFFF"/>
        </w:rPr>
        <w:t>ьюи</w:t>
      </w:r>
      <w:proofErr w:type="spellEnd"/>
      <w:r w:rsidRPr="00752791">
        <w:rPr>
          <w:rFonts w:ascii="Times New Roman" w:hAnsi="Times New Roman" w:cs="Times New Roman"/>
          <w:sz w:val="28"/>
          <w:szCs w:val="28"/>
          <w:bdr w:val="none" w:sz="0" w:space="0" w:color="auto" w:frame="1"/>
          <w:shd w:val="clear" w:color="auto" w:fill="FFFFFF"/>
        </w:rPr>
        <w:t xml:space="preserve">, </w:t>
      </w:r>
      <w:proofErr w:type="spellStart"/>
      <w:r w:rsidRPr="00752791">
        <w:rPr>
          <w:rFonts w:ascii="Times New Roman" w:hAnsi="Times New Roman" w:cs="Times New Roman"/>
          <w:sz w:val="28"/>
          <w:szCs w:val="28"/>
          <w:bdr w:val="none" w:sz="0" w:space="0" w:color="auto" w:frame="1"/>
          <w:shd w:val="clear" w:color="auto" w:fill="FFFFFF"/>
        </w:rPr>
        <w:t>С.Френе</w:t>
      </w:r>
      <w:proofErr w:type="spellEnd"/>
      <w:r w:rsidR="00D30722">
        <w:rPr>
          <w:rFonts w:ascii="Times New Roman" w:hAnsi="Times New Roman" w:cs="Times New Roman"/>
          <w:sz w:val="28"/>
          <w:szCs w:val="28"/>
          <w:bdr w:val="none" w:sz="0" w:space="0" w:color="auto" w:frame="1"/>
          <w:shd w:val="clear" w:color="auto" w:fill="FFFFFF"/>
        </w:rPr>
        <w:t xml:space="preserve">, отечественных педагогов </w:t>
      </w:r>
      <w:r w:rsidRPr="00752791">
        <w:rPr>
          <w:rFonts w:ascii="Times New Roman" w:hAnsi="Times New Roman" w:cs="Times New Roman"/>
          <w:sz w:val="28"/>
          <w:szCs w:val="28"/>
          <w:bdr w:val="none" w:sz="0" w:space="0" w:color="auto" w:frame="1"/>
          <w:shd w:val="clear" w:color="auto" w:fill="FFFFFF"/>
        </w:rPr>
        <w:t xml:space="preserve"> </w:t>
      </w:r>
      <w:r w:rsidR="00D30722" w:rsidRPr="00752791">
        <w:rPr>
          <w:rFonts w:ascii="Times New Roman" w:hAnsi="Times New Roman" w:cs="Times New Roman"/>
          <w:sz w:val="28"/>
          <w:szCs w:val="28"/>
          <w:bdr w:val="none" w:sz="0" w:space="0" w:color="auto" w:frame="1"/>
          <w:shd w:val="clear" w:color="auto" w:fill="FFFFFF"/>
        </w:rPr>
        <w:t>И.Г. Автухов</w:t>
      </w:r>
      <w:r w:rsidR="00D30722">
        <w:rPr>
          <w:rFonts w:ascii="Times New Roman" w:hAnsi="Times New Roman" w:cs="Times New Roman"/>
          <w:sz w:val="28"/>
          <w:szCs w:val="28"/>
          <w:bdr w:val="none" w:sz="0" w:space="0" w:color="auto" w:frame="1"/>
          <w:shd w:val="clear" w:color="auto" w:fill="FFFFFF"/>
        </w:rPr>
        <w:t>а</w:t>
      </w:r>
      <w:r w:rsidR="00D30722" w:rsidRPr="00752791">
        <w:rPr>
          <w:rFonts w:ascii="Times New Roman" w:hAnsi="Times New Roman" w:cs="Times New Roman"/>
          <w:sz w:val="28"/>
          <w:szCs w:val="28"/>
          <w:bdr w:val="none" w:sz="0" w:space="0" w:color="auto" w:frame="1"/>
          <w:shd w:val="clear" w:color="auto" w:fill="FFFFFF"/>
        </w:rPr>
        <w:t xml:space="preserve">, П.П. </w:t>
      </w:r>
      <w:proofErr w:type="spellStart"/>
      <w:r w:rsidR="00D30722" w:rsidRPr="00752791">
        <w:rPr>
          <w:rFonts w:ascii="Times New Roman" w:hAnsi="Times New Roman" w:cs="Times New Roman"/>
          <w:sz w:val="28"/>
          <w:szCs w:val="28"/>
          <w:bdr w:val="none" w:sz="0" w:space="0" w:color="auto" w:frame="1"/>
          <w:shd w:val="clear" w:color="auto" w:fill="FFFFFF"/>
        </w:rPr>
        <w:t>Блонск</w:t>
      </w:r>
      <w:r w:rsidR="00D30722">
        <w:rPr>
          <w:rFonts w:ascii="Times New Roman" w:hAnsi="Times New Roman" w:cs="Times New Roman"/>
          <w:sz w:val="28"/>
          <w:szCs w:val="28"/>
          <w:bdr w:val="none" w:sz="0" w:space="0" w:color="auto" w:frame="1"/>
          <w:shd w:val="clear" w:color="auto" w:fill="FFFFFF"/>
        </w:rPr>
        <w:t>ого</w:t>
      </w:r>
      <w:proofErr w:type="spellEnd"/>
      <w:r w:rsidR="00D30722" w:rsidRPr="00752791">
        <w:rPr>
          <w:rFonts w:ascii="Times New Roman" w:hAnsi="Times New Roman" w:cs="Times New Roman"/>
          <w:sz w:val="28"/>
          <w:szCs w:val="28"/>
          <w:bdr w:val="none" w:sz="0" w:space="0" w:color="auto" w:frame="1"/>
          <w:shd w:val="clear" w:color="auto" w:fill="FFFFFF"/>
        </w:rPr>
        <w:t>, Б.В. Всесвятск</w:t>
      </w:r>
      <w:r w:rsidR="00D30722">
        <w:rPr>
          <w:rFonts w:ascii="Times New Roman" w:hAnsi="Times New Roman" w:cs="Times New Roman"/>
          <w:sz w:val="28"/>
          <w:szCs w:val="28"/>
          <w:bdr w:val="none" w:sz="0" w:space="0" w:color="auto" w:frame="1"/>
          <w:shd w:val="clear" w:color="auto" w:fill="FFFFFF"/>
        </w:rPr>
        <w:t>ого</w:t>
      </w:r>
      <w:r w:rsidR="00D30722" w:rsidRPr="00752791">
        <w:rPr>
          <w:rFonts w:ascii="Times New Roman" w:hAnsi="Times New Roman" w:cs="Times New Roman"/>
          <w:sz w:val="28"/>
          <w:szCs w:val="28"/>
          <w:bdr w:val="none" w:sz="0" w:space="0" w:color="auto" w:frame="1"/>
          <w:shd w:val="clear" w:color="auto" w:fill="FFFFFF"/>
        </w:rPr>
        <w:t xml:space="preserve">, А.П. </w:t>
      </w:r>
      <w:proofErr w:type="spellStart"/>
      <w:r w:rsidR="00D30722" w:rsidRPr="00752791">
        <w:rPr>
          <w:rFonts w:ascii="Times New Roman" w:hAnsi="Times New Roman" w:cs="Times New Roman"/>
          <w:sz w:val="28"/>
          <w:szCs w:val="28"/>
          <w:bdr w:val="none" w:sz="0" w:space="0" w:color="auto" w:frame="1"/>
          <w:shd w:val="clear" w:color="auto" w:fill="FFFFFF"/>
        </w:rPr>
        <w:t>Пинкевич</w:t>
      </w:r>
      <w:r w:rsidR="00D30722">
        <w:rPr>
          <w:rFonts w:ascii="Times New Roman" w:hAnsi="Times New Roman" w:cs="Times New Roman"/>
          <w:sz w:val="28"/>
          <w:szCs w:val="28"/>
          <w:bdr w:val="none" w:sz="0" w:space="0" w:color="auto" w:frame="1"/>
          <w:shd w:val="clear" w:color="auto" w:fill="FFFFFF"/>
        </w:rPr>
        <w:t>а</w:t>
      </w:r>
      <w:proofErr w:type="spellEnd"/>
      <w:r w:rsidR="00D30722" w:rsidRPr="00752791">
        <w:rPr>
          <w:rFonts w:ascii="Times New Roman" w:hAnsi="Times New Roman" w:cs="Times New Roman"/>
          <w:sz w:val="28"/>
          <w:szCs w:val="28"/>
          <w:bdr w:val="none" w:sz="0" w:space="0" w:color="auto" w:frame="1"/>
          <w:shd w:val="clear" w:color="auto" w:fill="FFFFFF"/>
        </w:rPr>
        <w:t xml:space="preserve">, И.Ф. </w:t>
      </w:r>
      <w:proofErr w:type="spellStart"/>
      <w:r w:rsidR="00D30722" w:rsidRPr="00752791">
        <w:rPr>
          <w:rFonts w:ascii="Times New Roman" w:hAnsi="Times New Roman" w:cs="Times New Roman"/>
          <w:sz w:val="28"/>
          <w:szCs w:val="28"/>
          <w:bdr w:val="none" w:sz="0" w:space="0" w:color="auto" w:frame="1"/>
          <w:shd w:val="clear" w:color="auto" w:fill="FFFFFF"/>
        </w:rPr>
        <w:t>Свадковск</w:t>
      </w:r>
      <w:r w:rsidR="00D30722">
        <w:rPr>
          <w:rFonts w:ascii="Times New Roman" w:hAnsi="Times New Roman" w:cs="Times New Roman"/>
          <w:sz w:val="28"/>
          <w:szCs w:val="28"/>
          <w:bdr w:val="none" w:sz="0" w:space="0" w:color="auto" w:frame="1"/>
          <w:shd w:val="clear" w:color="auto" w:fill="FFFFFF"/>
        </w:rPr>
        <w:t>ого</w:t>
      </w:r>
      <w:proofErr w:type="spellEnd"/>
      <w:r w:rsidR="00D30722" w:rsidRPr="00752791">
        <w:rPr>
          <w:rFonts w:ascii="Times New Roman" w:hAnsi="Times New Roman" w:cs="Times New Roman"/>
          <w:sz w:val="28"/>
          <w:szCs w:val="28"/>
          <w:bdr w:val="none" w:sz="0" w:space="0" w:color="auto" w:frame="1"/>
          <w:shd w:val="clear" w:color="auto" w:fill="FFFFFF"/>
        </w:rPr>
        <w:t xml:space="preserve">, С.Т. </w:t>
      </w:r>
      <w:proofErr w:type="spellStart"/>
      <w:r w:rsidR="00D30722" w:rsidRPr="00752791">
        <w:rPr>
          <w:rFonts w:ascii="Times New Roman" w:hAnsi="Times New Roman" w:cs="Times New Roman"/>
          <w:sz w:val="28"/>
          <w:szCs w:val="28"/>
          <w:bdr w:val="none" w:sz="0" w:space="0" w:color="auto" w:frame="1"/>
          <w:shd w:val="clear" w:color="auto" w:fill="FFFFFF"/>
        </w:rPr>
        <w:t>Шацк</w:t>
      </w:r>
      <w:r w:rsidR="00D30722">
        <w:rPr>
          <w:rFonts w:ascii="Times New Roman" w:hAnsi="Times New Roman" w:cs="Times New Roman"/>
          <w:sz w:val="28"/>
          <w:szCs w:val="28"/>
          <w:bdr w:val="none" w:sz="0" w:space="0" w:color="auto" w:frame="1"/>
          <w:shd w:val="clear" w:color="auto" w:fill="FFFFFF"/>
        </w:rPr>
        <w:t>ого</w:t>
      </w:r>
      <w:proofErr w:type="spellEnd"/>
      <w:r w:rsidR="00D30722">
        <w:rPr>
          <w:rFonts w:ascii="Times New Roman" w:hAnsi="Times New Roman" w:cs="Times New Roman"/>
          <w:sz w:val="28"/>
          <w:szCs w:val="28"/>
          <w:bdr w:val="none" w:sz="0" w:space="0" w:color="auto" w:frame="1"/>
          <w:shd w:val="clear" w:color="auto" w:fill="FFFFFF"/>
        </w:rPr>
        <w:t xml:space="preserve">, которые </w:t>
      </w:r>
      <w:r w:rsidRPr="00752791">
        <w:rPr>
          <w:rFonts w:ascii="Times New Roman" w:hAnsi="Times New Roman" w:cs="Times New Roman"/>
          <w:sz w:val="28"/>
          <w:szCs w:val="28"/>
          <w:bdr w:val="none" w:sz="0" w:space="0" w:color="auto" w:frame="1"/>
          <w:shd w:val="clear" w:color="auto" w:fill="FFFFFF"/>
        </w:rPr>
        <w:t>высказали идею побуждения ребенка</w:t>
      </w:r>
      <w:r w:rsidRPr="00752791">
        <w:rPr>
          <w:rStyle w:val="apple-converted-space"/>
          <w:rFonts w:ascii="Times New Roman" w:hAnsi="Times New Roman" w:cs="Times New Roman"/>
          <w:sz w:val="28"/>
          <w:szCs w:val="28"/>
          <w:bdr w:val="none" w:sz="0" w:space="0" w:color="auto" w:frame="1"/>
          <w:shd w:val="clear" w:color="auto" w:fill="FFFFFF"/>
        </w:rPr>
        <w:t> </w:t>
      </w:r>
      <w:r w:rsidRPr="00752791">
        <w:rPr>
          <w:rFonts w:ascii="Times New Roman" w:hAnsi="Times New Roman" w:cs="Times New Roman"/>
          <w:sz w:val="28"/>
          <w:szCs w:val="28"/>
          <w:bdr w:val="none" w:sz="0" w:space="0" w:color="auto" w:frame="1"/>
          <w:shd w:val="clear" w:color="auto" w:fill="FFFFFF"/>
        </w:rPr>
        <w:t xml:space="preserve">к познанию мира через исследования и открытия. </w:t>
      </w:r>
    </w:p>
    <w:p w:rsidR="006925B5" w:rsidRPr="004F13B3" w:rsidRDefault="00672924" w:rsidP="00982A6A">
      <w:pPr>
        <w:spacing w:after="0" w:line="360" w:lineRule="auto"/>
        <w:jc w:val="both"/>
        <w:rPr>
          <w:rFonts w:ascii="Times New Roman" w:hAnsi="Times New Roman" w:cs="Times New Roman"/>
          <w:sz w:val="28"/>
          <w:szCs w:val="28"/>
        </w:rPr>
      </w:pPr>
      <w:r w:rsidRPr="004F13B3">
        <w:rPr>
          <w:rFonts w:ascii="Times New Roman" w:eastAsia="Times New Roman" w:hAnsi="Times New Roman" w:cs="Times New Roman"/>
          <w:sz w:val="28"/>
          <w:szCs w:val="28"/>
          <w:lang w:eastAsia="ru-RU"/>
        </w:rPr>
        <w:t xml:space="preserve">       </w:t>
      </w:r>
      <w:r w:rsidR="00BA186A" w:rsidRPr="004F13B3">
        <w:rPr>
          <w:rFonts w:ascii="Times New Roman" w:eastAsia="Times New Roman" w:hAnsi="Times New Roman" w:cs="Times New Roman"/>
          <w:sz w:val="28"/>
          <w:szCs w:val="28"/>
          <w:lang w:eastAsia="ru-RU"/>
        </w:rPr>
        <w:tab/>
      </w:r>
      <w:r w:rsidR="00793304" w:rsidRPr="004F13B3">
        <w:rPr>
          <w:rFonts w:ascii="Times New Roman" w:hAnsi="Times New Roman" w:cs="Times New Roman"/>
          <w:sz w:val="28"/>
          <w:szCs w:val="28"/>
        </w:rPr>
        <w:t xml:space="preserve"> </w:t>
      </w:r>
      <w:r w:rsidR="006925B5" w:rsidRPr="004F13B3">
        <w:rPr>
          <w:rStyle w:val="a7"/>
          <w:rFonts w:ascii="Times New Roman" w:hAnsi="Times New Roman" w:cs="Times New Roman"/>
          <w:b w:val="0"/>
          <w:sz w:val="28"/>
          <w:szCs w:val="28"/>
        </w:rPr>
        <w:t>Каким же образом можно организовать исследовательскую деятельность учащихся на уроках химии?</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t xml:space="preserve">Работа открывается в начале учебного года со знакомства с химией и основными принципами исследовательской работы. На первых занятиях рассматриваются </w:t>
      </w:r>
      <w:r w:rsidRPr="004F13B3">
        <w:rPr>
          <w:rStyle w:val="a7"/>
          <w:b w:val="0"/>
          <w:sz w:val="28"/>
          <w:szCs w:val="28"/>
        </w:rPr>
        <w:lastRenderedPageBreak/>
        <w:t xml:space="preserve">основные виды исследовательских работ, даются основные понятия научно-исследовательской работы, схемы научного исследования. Занятия по исследовательской работе учащихся провожу по следующему плану: </w:t>
      </w:r>
    </w:p>
    <w:p w:rsidR="006925B5" w:rsidRPr="004F13B3" w:rsidRDefault="006925B5" w:rsidP="00982A6A">
      <w:pPr>
        <w:pStyle w:val="a8"/>
        <w:numPr>
          <w:ilvl w:val="0"/>
          <w:numId w:val="5"/>
        </w:numPr>
        <w:shd w:val="clear" w:color="auto" w:fill="FFFFFF"/>
        <w:spacing w:before="0" w:beforeAutospacing="0" w:after="0" w:afterAutospacing="0" w:line="360" w:lineRule="auto"/>
        <w:jc w:val="both"/>
        <w:rPr>
          <w:sz w:val="28"/>
          <w:szCs w:val="28"/>
        </w:rPr>
      </w:pPr>
      <w:r w:rsidRPr="004F13B3">
        <w:rPr>
          <w:rStyle w:val="a7"/>
          <w:b w:val="0"/>
          <w:sz w:val="28"/>
          <w:szCs w:val="28"/>
        </w:rPr>
        <w:t>Введение (виды исследовательских работ, конкурсы школьников).</w:t>
      </w:r>
    </w:p>
    <w:p w:rsidR="006925B5" w:rsidRPr="004F13B3" w:rsidRDefault="006925B5" w:rsidP="00982A6A">
      <w:pPr>
        <w:pStyle w:val="a8"/>
        <w:numPr>
          <w:ilvl w:val="0"/>
          <w:numId w:val="5"/>
        </w:numPr>
        <w:shd w:val="clear" w:color="auto" w:fill="FFFFFF"/>
        <w:spacing w:before="0" w:beforeAutospacing="0" w:after="0" w:afterAutospacing="0" w:line="360" w:lineRule="auto"/>
        <w:jc w:val="both"/>
        <w:rPr>
          <w:sz w:val="28"/>
          <w:szCs w:val="28"/>
        </w:rPr>
      </w:pPr>
      <w:r w:rsidRPr="004F13B3">
        <w:rPr>
          <w:rStyle w:val="a7"/>
          <w:b w:val="0"/>
          <w:sz w:val="28"/>
          <w:szCs w:val="28"/>
        </w:rPr>
        <w:t>Методология творчества (основные понятия научно-исследовательской работы, общая схема хода научного исследования, поиск информации).</w:t>
      </w:r>
    </w:p>
    <w:p w:rsidR="006925B5" w:rsidRPr="004F13B3" w:rsidRDefault="006925B5" w:rsidP="00982A6A">
      <w:pPr>
        <w:pStyle w:val="a8"/>
        <w:numPr>
          <w:ilvl w:val="0"/>
          <w:numId w:val="5"/>
        </w:numPr>
        <w:shd w:val="clear" w:color="auto" w:fill="FFFFFF"/>
        <w:spacing w:before="0" w:beforeAutospacing="0" w:after="0" w:afterAutospacing="0" w:line="360" w:lineRule="auto"/>
        <w:jc w:val="both"/>
        <w:rPr>
          <w:sz w:val="28"/>
          <w:szCs w:val="28"/>
        </w:rPr>
      </w:pPr>
      <w:r w:rsidRPr="004F13B3">
        <w:rPr>
          <w:rStyle w:val="a7"/>
          <w:b w:val="0"/>
          <w:sz w:val="28"/>
          <w:szCs w:val="28"/>
        </w:rPr>
        <w:t>Этапы работы в рамках исследования (выбор темы, составление плана исследовательской работы, работа с литературой).</w:t>
      </w:r>
    </w:p>
    <w:p w:rsidR="006925B5" w:rsidRPr="004F13B3" w:rsidRDefault="006925B5" w:rsidP="00982A6A">
      <w:pPr>
        <w:pStyle w:val="a8"/>
        <w:numPr>
          <w:ilvl w:val="0"/>
          <w:numId w:val="5"/>
        </w:numPr>
        <w:shd w:val="clear" w:color="auto" w:fill="FFFFFF"/>
        <w:spacing w:before="0" w:beforeAutospacing="0" w:after="0" w:afterAutospacing="0" w:line="360" w:lineRule="auto"/>
        <w:jc w:val="both"/>
        <w:rPr>
          <w:sz w:val="28"/>
          <w:szCs w:val="28"/>
        </w:rPr>
      </w:pPr>
      <w:r w:rsidRPr="004F13B3">
        <w:rPr>
          <w:rStyle w:val="a7"/>
          <w:b w:val="0"/>
          <w:sz w:val="28"/>
          <w:szCs w:val="28"/>
        </w:rPr>
        <w:t>Оформление исследовательской работы (структура содержания исследовательской работы, общие правила оформления текста).</w:t>
      </w:r>
    </w:p>
    <w:p w:rsidR="006925B5" w:rsidRPr="004F13B3" w:rsidRDefault="006925B5" w:rsidP="00982A6A">
      <w:pPr>
        <w:pStyle w:val="a8"/>
        <w:numPr>
          <w:ilvl w:val="0"/>
          <w:numId w:val="5"/>
        </w:numPr>
        <w:shd w:val="clear" w:color="auto" w:fill="FFFFFF"/>
        <w:spacing w:before="0" w:beforeAutospacing="0" w:after="0" w:afterAutospacing="0" w:line="360" w:lineRule="auto"/>
        <w:jc w:val="both"/>
        <w:rPr>
          <w:sz w:val="28"/>
          <w:szCs w:val="28"/>
        </w:rPr>
      </w:pPr>
      <w:r w:rsidRPr="004F13B3">
        <w:rPr>
          <w:rStyle w:val="a7"/>
          <w:b w:val="0"/>
          <w:sz w:val="28"/>
          <w:szCs w:val="28"/>
        </w:rPr>
        <w:t>Представление результатов работы (психологический аспект готовности к выступлению, требования к докладу, культура выступления и ведения дискуссии).</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t>Одним из самых ответственных и важных моментов исследовательской работы является выбор темы исследования каждым учащимся. Я предлагаю примерный перечень тем для исследования. При определении тематики ученических исследований необходимо учитывать следующие критерии:</w:t>
      </w:r>
    </w:p>
    <w:p w:rsidR="006925B5" w:rsidRPr="004F13B3" w:rsidRDefault="006925B5" w:rsidP="00982A6A">
      <w:pPr>
        <w:pStyle w:val="a8"/>
        <w:shd w:val="clear" w:color="auto" w:fill="FFFFFF"/>
        <w:spacing w:before="0" w:beforeAutospacing="0" w:after="0" w:afterAutospacing="0" w:line="360" w:lineRule="auto"/>
        <w:jc w:val="both"/>
        <w:rPr>
          <w:sz w:val="28"/>
          <w:szCs w:val="28"/>
        </w:rPr>
      </w:pPr>
      <w:r w:rsidRPr="004F13B3">
        <w:rPr>
          <w:rStyle w:val="a7"/>
          <w:b w:val="0"/>
          <w:sz w:val="28"/>
          <w:szCs w:val="28"/>
        </w:rPr>
        <w:t>1) актуальность темы, недостаточность ее изученности и важность в практическом отношении;</w:t>
      </w:r>
    </w:p>
    <w:p w:rsidR="006925B5" w:rsidRPr="004F13B3" w:rsidRDefault="006925B5" w:rsidP="00982A6A">
      <w:pPr>
        <w:pStyle w:val="a8"/>
        <w:shd w:val="clear" w:color="auto" w:fill="FFFFFF"/>
        <w:spacing w:before="0" w:beforeAutospacing="0" w:after="0" w:afterAutospacing="0" w:line="360" w:lineRule="auto"/>
        <w:jc w:val="both"/>
        <w:rPr>
          <w:sz w:val="28"/>
          <w:szCs w:val="28"/>
        </w:rPr>
      </w:pPr>
      <w:r w:rsidRPr="004F13B3">
        <w:rPr>
          <w:rStyle w:val="a7"/>
          <w:b w:val="0"/>
          <w:sz w:val="28"/>
          <w:szCs w:val="28"/>
        </w:rPr>
        <w:t>2) соответствие интересам учащегося-исследователя;</w:t>
      </w:r>
    </w:p>
    <w:p w:rsidR="006925B5" w:rsidRPr="004F13B3" w:rsidRDefault="006925B5" w:rsidP="00982A6A">
      <w:pPr>
        <w:pStyle w:val="a8"/>
        <w:shd w:val="clear" w:color="auto" w:fill="FFFFFF"/>
        <w:spacing w:before="0" w:beforeAutospacing="0" w:after="0" w:afterAutospacing="0" w:line="360" w:lineRule="auto"/>
        <w:jc w:val="both"/>
        <w:rPr>
          <w:sz w:val="28"/>
          <w:szCs w:val="28"/>
        </w:rPr>
      </w:pPr>
      <w:r w:rsidRPr="004F13B3">
        <w:rPr>
          <w:rStyle w:val="a7"/>
          <w:b w:val="0"/>
          <w:sz w:val="28"/>
          <w:szCs w:val="28"/>
        </w:rPr>
        <w:t>3) реальная выполнимость;</w:t>
      </w:r>
    </w:p>
    <w:p w:rsidR="006925B5" w:rsidRPr="004F13B3" w:rsidRDefault="006925B5" w:rsidP="00982A6A">
      <w:pPr>
        <w:pStyle w:val="a8"/>
        <w:shd w:val="clear" w:color="auto" w:fill="FFFFFF"/>
        <w:spacing w:before="0" w:beforeAutospacing="0" w:after="0" w:afterAutospacing="0" w:line="360" w:lineRule="auto"/>
        <w:jc w:val="both"/>
        <w:rPr>
          <w:sz w:val="28"/>
          <w:szCs w:val="28"/>
        </w:rPr>
      </w:pPr>
      <w:r w:rsidRPr="004F13B3">
        <w:rPr>
          <w:rStyle w:val="a7"/>
          <w:b w:val="0"/>
          <w:sz w:val="28"/>
          <w:szCs w:val="28"/>
        </w:rPr>
        <w:t>4) возможность более глубокого осмысления общих закономерностей процессов, изучаемых избранной наукой;</w:t>
      </w:r>
    </w:p>
    <w:p w:rsidR="006925B5" w:rsidRPr="004F13B3" w:rsidRDefault="006925B5" w:rsidP="00982A6A">
      <w:pPr>
        <w:pStyle w:val="a8"/>
        <w:shd w:val="clear" w:color="auto" w:fill="FFFFFF"/>
        <w:spacing w:before="0" w:beforeAutospacing="0" w:after="0" w:afterAutospacing="0" w:line="360" w:lineRule="auto"/>
        <w:jc w:val="both"/>
        <w:rPr>
          <w:sz w:val="28"/>
          <w:szCs w:val="28"/>
        </w:rPr>
      </w:pPr>
      <w:r w:rsidRPr="004F13B3">
        <w:rPr>
          <w:rStyle w:val="a7"/>
          <w:b w:val="0"/>
          <w:sz w:val="28"/>
          <w:szCs w:val="28"/>
        </w:rPr>
        <w:t>5) обеспеченность необходимым количеством различных источников;</w:t>
      </w:r>
    </w:p>
    <w:p w:rsidR="006925B5" w:rsidRPr="004F13B3" w:rsidRDefault="006925B5" w:rsidP="00982A6A">
      <w:pPr>
        <w:pStyle w:val="a8"/>
        <w:shd w:val="clear" w:color="auto" w:fill="FFFFFF"/>
        <w:spacing w:before="0" w:beforeAutospacing="0" w:after="0" w:afterAutospacing="0" w:line="360" w:lineRule="auto"/>
        <w:ind w:firstLine="708"/>
        <w:jc w:val="both"/>
        <w:rPr>
          <w:rStyle w:val="a7"/>
          <w:b w:val="0"/>
          <w:sz w:val="28"/>
          <w:szCs w:val="28"/>
        </w:rPr>
      </w:pPr>
      <w:r w:rsidRPr="004F13B3">
        <w:rPr>
          <w:rStyle w:val="a7"/>
          <w:b w:val="0"/>
          <w:sz w:val="28"/>
          <w:szCs w:val="28"/>
        </w:rPr>
        <w:t xml:space="preserve">Сама наука химия подсказывает, что не только теория важна на уроках, но и практические вопросы. Рассмотрим на конкретном примере. </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t>При изучении одного из важнейших понятий «Чистые вещества и с</w:t>
      </w:r>
      <w:r w:rsidR="000A6250" w:rsidRPr="004F13B3">
        <w:rPr>
          <w:rStyle w:val="a7"/>
          <w:b w:val="0"/>
          <w:sz w:val="28"/>
          <w:szCs w:val="28"/>
        </w:rPr>
        <w:t xml:space="preserve">меси» </w:t>
      </w:r>
      <w:r w:rsidRPr="004F13B3">
        <w:rPr>
          <w:rStyle w:val="a7"/>
          <w:b w:val="0"/>
          <w:sz w:val="28"/>
          <w:szCs w:val="28"/>
        </w:rPr>
        <w:t xml:space="preserve"> можно вместо традиционного лабораторного опыта приготовления смеси из порошков железа и серы и сравнительного изучения свойств смеси и смешиваемых веществ, можно предложить следующую интерпретацию.</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lastRenderedPageBreak/>
        <w:t>Задание учащимся при выполнении опыта:</w:t>
      </w:r>
    </w:p>
    <w:p w:rsidR="006925B5" w:rsidRPr="004F13B3" w:rsidRDefault="006925B5" w:rsidP="00982A6A">
      <w:pPr>
        <w:pStyle w:val="a8"/>
        <w:shd w:val="clear" w:color="auto" w:fill="FFFFFF"/>
        <w:spacing w:before="0" w:beforeAutospacing="0" w:after="0" w:afterAutospacing="0" w:line="360" w:lineRule="auto"/>
        <w:jc w:val="both"/>
        <w:rPr>
          <w:sz w:val="28"/>
          <w:szCs w:val="28"/>
        </w:rPr>
      </w:pPr>
      <w:r w:rsidRPr="004F13B3">
        <w:rPr>
          <w:rStyle w:val="a7"/>
          <w:b w:val="0"/>
          <w:sz w:val="28"/>
          <w:szCs w:val="28"/>
        </w:rPr>
        <w:t>«В вашем распоряжении имеются порошки железа и серы, вода, химические стаканы, шпатели, фильтровальная бумага, магнит. Подумайте и проведите серию простейших опытов, посредством которых можно ответить на вопрос: изменятся свойства веществ после смешивания или нет? Предложите свой план действий, которые приведут к ответу на вопрос».</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t>Либо задание такого плана:</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t xml:space="preserve">«Под покровом темной ночи в химическую лабораторию тайно проник преступник и смешал вещества: порошок железа, серы, угольную пыль, медные опилки. Предложите свой план разделения этой смеси и проведите серию опытов».  </w:t>
      </w:r>
    </w:p>
    <w:p w:rsidR="000529B6" w:rsidRPr="004F13B3" w:rsidRDefault="000529B6" w:rsidP="00982A6A">
      <w:pPr>
        <w:spacing w:after="0" w:line="360" w:lineRule="auto"/>
        <w:ind w:firstLine="708"/>
        <w:jc w:val="both"/>
        <w:rPr>
          <w:rFonts w:ascii="Times New Roman" w:eastAsia="Times New Roman" w:hAnsi="Times New Roman" w:cs="Times New Roman"/>
          <w:sz w:val="28"/>
          <w:szCs w:val="28"/>
          <w:lang w:eastAsia="ru-RU"/>
        </w:rPr>
      </w:pPr>
      <w:r w:rsidRPr="004F13B3">
        <w:rPr>
          <w:rFonts w:ascii="Times New Roman" w:eastAsia="Times New Roman" w:hAnsi="Times New Roman" w:cs="Times New Roman"/>
          <w:sz w:val="28"/>
          <w:szCs w:val="28"/>
          <w:lang w:eastAsia="ru-RU"/>
        </w:rPr>
        <w:t>На первом уроке в 8 классе по теме «Предмет химии» может быть проведено совместное исследование по теме «Роль химии в жизни человека». На уроке использовался методический прием «покопаемся в памяти», электронная презентация, содержащая дополнительный материал по данному вопросу.  В качестве домашнего задания было предложено написание рассказа «Жизнь без химии».</w:t>
      </w:r>
    </w:p>
    <w:p w:rsidR="000529B6" w:rsidRPr="004F13B3" w:rsidRDefault="000529B6" w:rsidP="00982A6A">
      <w:pPr>
        <w:spacing w:after="0" w:line="360" w:lineRule="auto"/>
        <w:ind w:firstLine="708"/>
        <w:jc w:val="both"/>
        <w:rPr>
          <w:rFonts w:ascii="Times New Roman" w:eastAsia="Times New Roman" w:hAnsi="Times New Roman" w:cs="Times New Roman"/>
          <w:sz w:val="28"/>
          <w:szCs w:val="28"/>
          <w:lang w:eastAsia="ru-RU"/>
        </w:rPr>
      </w:pPr>
      <w:r w:rsidRPr="004F13B3">
        <w:rPr>
          <w:rFonts w:ascii="Times New Roman" w:eastAsia="Times New Roman" w:hAnsi="Times New Roman" w:cs="Times New Roman"/>
          <w:sz w:val="28"/>
          <w:szCs w:val="28"/>
          <w:lang w:eastAsia="ru-RU"/>
        </w:rPr>
        <w:t xml:space="preserve">На уроке в 9 классе по теме «Углерод», изучая аллотропные видоизменения углерода, ученики выполняют следующее задание: «Предложите, как можно доказать, что алмаз и графит </w:t>
      </w:r>
      <w:proofErr w:type="gramStart"/>
      <w:r w:rsidRPr="004F13B3">
        <w:rPr>
          <w:rFonts w:ascii="Times New Roman" w:eastAsia="Times New Roman" w:hAnsi="Times New Roman" w:cs="Times New Roman"/>
          <w:sz w:val="28"/>
          <w:szCs w:val="28"/>
          <w:lang w:eastAsia="ru-RU"/>
        </w:rPr>
        <w:t>образованы</w:t>
      </w:r>
      <w:proofErr w:type="gramEnd"/>
      <w:r w:rsidRPr="004F13B3">
        <w:rPr>
          <w:rFonts w:ascii="Times New Roman" w:eastAsia="Times New Roman" w:hAnsi="Times New Roman" w:cs="Times New Roman"/>
          <w:sz w:val="28"/>
          <w:szCs w:val="28"/>
          <w:lang w:eastAsia="ru-RU"/>
        </w:rPr>
        <w:t xml:space="preserve"> одним химическим элементом».</w:t>
      </w:r>
    </w:p>
    <w:p w:rsidR="000529B6" w:rsidRPr="004F13B3" w:rsidRDefault="000529B6" w:rsidP="00982A6A">
      <w:pPr>
        <w:spacing w:after="0" w:line="360" w:lineRule="auto"/>
        <w:ind w:firstLine="708"/>
        <w:jc w:val="both"/>
        <w:rPr>
          <w:rFonts w:ascii="Times New Roman" w:eastAsia="Times New Roman" w:hAnsi="Times New Roman" w:cs="Times New Roman"/>
          <w:sz w:val="28"/>
          <w:szCs w:val="28"/>
          <w:lang w:eastAsia="ru-RU"/>
        </w:rPr>
      </w:pPr>
      <w:r w:rsidRPr="004F13B3">
        <w:rPr>
          <w:rFonts w:ascii="Times New Roman" w:eastAsia="Times New Roman" w:hAnsi="Times New Roman" w:cs="Times New Roman"/>
          <w:sz w:val="28"/>
          <w:szCs w:val="28"/>
          <w:lang w:eastAsia="ru-RU"/>
        </w:rPr>
        <w:t>На уроке-исследовании</w:t>
      </w:r>
      <w:r w:rsidRPr="004F13B3">
        <w:rPr>
          <w:rFonts w:ascii="Times New Roman" w:eastAsia="Times New Roman" w:hAnsi="Times New Roman" w:cs="Times New Roman"/>
          <w:b/>
          <w:bCs/>
          <w:sz w:val="28"/>
          <w:szCs w:val="28"/>
          <w:lang w:eastAsia="ru-RU"/>
        </w:rPr>
        <w:t xml:space="preserve"> </w:t>
      </w:r>
      <w:r w:rsidRPr="004F13B3">
        <w:rPr>
          <w:rFonts w:ascii="Times New Roman" w:eastAsia="Times New Roman" w:hAnsi="Times New Roman" w:cs="Times New Roman"/>
          <w:sz w:val="28"/>
          <w:szCs w:val="28"/>
          <w:lang w:eastAsia="ru-RU"/>
        </w:rPr>
        <w:t xml:space="preserve">учащиеся овладевают методикой научного исследования, усваивают этапы научного познания, учатся формулировать и решать исследовательские задачи. На таких уроках использую технологию сотрудничества (работу в малых группах).     </w:t>
      </w:r>
    </w:p>
    <w:p w:rsidR="000529B6" w:rsidRPr="004F13B3" w:rsidRDefault="000529B6" w:rsidP="00982A6A">
      <w:pPr>
        <w:spacing w:after="0" w:line="360" w:lineRule="auto"/>
        <w:jc w:val="both"/>
        <w:rPr>
          <w:rFonts w:ascii="Times New Roman" w:eastAsia="Times New Roman" w:hAnsi="Times New Roman" w:cs="Times New Roman"/>
          <w:sz w:val="28"/>
          <w:szCs w:val="28"/>
          <w:lang w:eastAsia="ru-RU"/>
        </w:rPr>
      </w:pPr>
      <w:r w:rsidRPr="004F13B3">
        <w:rPr>
          <w:rFonts w:ascii="Times New Roman" w:eastAsia="Times New Roman" w:hAnsi="Times New Roman" w:cs="Times New Roman"/>
          <w:sz w:val="28"/>
          <w:szCs w:val="28"/>
          <w:lang w:eastAsia="ru-RU"/>
        </w:rPr>
        <w:t xml:space="preserve">     </w:t>
      </w:r>
      <w:r w:rsidR="00982A6A">
        <w:rPr>
          <w:rFonts w:ascii="Times New Roman" w:eastAsia="Times New Roman" w:hAnsi="Times New Roman" w:cs="Times New Roman"/>
          <w:sz w:val="28"/>
          <w:szCs w:val="28"/>
          <w:lang w:eastAsia="ru-RU"/>
        </w:rPr>
        <w:tab/>
      </w:r>
      <w:r w:rsidRPr="004F13B3">
        <w:rPr>
          <w:rFonts w:ascii="Times New Roman" w:eastAsia="Times New Roman" w:hAnsi="Times New Roman" w:cs="Times New Roman"/>
          <w:sz w:val="28"/>
          <w:szCs w:val="28"/>
          <w:lang w:eastAsia="ru-RU"/>
        </w:rPr>
        <w:t xml:space="preserve">Исходя из характера учебной деятельности ученика при выполнении заданий, использую следующие виды самостоятельной работы учащихся на уроке:   </w:t>
      </w:r>
    </w:p>
    <w:p w:rsidR="000529B6" w:rsidRPr="004F13B3" w:rsidRDefault="000529B6" w:rsidP="00982A6A">
      <w:pPr>
        <w:spacing w:after="0" w:line="360" w:lineRule="auto"/>
        <w:jc w:val="both"/>
        <w:rPr>
          <w:rFonts w:ascii="Times New Roman" w:eastAsia="Times New Roman" w:hAnsi="Times New Roman" w:cs="Times New Roman"/>
          <w:sz w:val="28"/>
          <w:szCs w:val="28"/>
          <w:lang w:eastAsia="ru-RU"/>
        </w:rPr>
      </w:pPr>
      <w:r w:rsidRPr="004F13B3">
        <w:rPr>
          <w:rFonts w:ascii="Times New Roman" w:eastAsia="Times New Roman" w:hAnsi="Times New Roman" w:cs="Times New Roman"/>
          <w:sz w:val="28"/>
          <w:szCs w:val="28"/>
          <w:lang w:eastAsia="ru-RU"/>
        </w:rPr>
        <w:t>учебные задания,  опосредующие учебную информацию. В таких заданиях необходимая информация даётся непосредственно или указывается источник, из которого можно получить необходимую информацию. Эти задания предназначены для первоначального восприятия учебного материала. Так на уроке в 8 классе по теме «Экологические проблемы загрязнения воздуха» ученики в группах или парах изучают текст с информацией по данной теме и выполняют задание.</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lastRenderedPageBreak/>
        <w:t>Далее в процессе беседы, учитель вместе с учащимися может выработать план действий. Особую роль в организации работы выполняет таблица, куда обычно заносятся важнейшие характеристики, либо результаты наблюдений. Учитель разъясняет учащимся, что для краткой записи ряда характеристик сравниваемых объектов удобно использовать сравнительную таблицу. Однако нет необходимости предлагать готовую таблицу, а организовать обсуждение, посвященное определению ее содержания. При этом учащимися определяется число граф таблицы, способ их рационального размещения, порядок записи сравниваемых признаков. Таким образом,  таблица,  «нарисованная» учащимися, но еще не заполненная, выступает основой для организации действий учащихся при выполнении эксперимента. Таблицу заполняют по ходу выполнения эксперимента. По окончании  проведенных опытов обязательно должен быть сформулирован вывод.</w:t>
      </w:r>
    </w:p>
    <w:p w:rsidR="006925B5" w:rsidRPr="004F13B3" w:rsidRDefault="006925B5" w:rsidP="00982A6A">
      <w:pPr>
        <w:pStyle w:val="a8"/>
        <w:shd w:val="clear" w:color="auto" w:fill="FFFFFF"/>
        <w:spacing w:before="0" w:beforeAutospacing="0" w:after="0" w:afterAutospacing="0" w:line="360" w:lineRule="auto"/>
        <w:ind w:firstLine="708"/>
        <w:jc w:val="both"/>
        <w:rPr>
          <w:rStyle w:val="apple-converted-space"/>
          <w:bCs/>
          <w:sz w:val="28"/>
          <w:szCs w:val="28"/>
        </w:rPr>
      </w:pPr>
      <w:r w:rsidRPr="004F13B3">
        <w:rPr>
          <w:rStyle w:val="a7"/>
          <w:b w:val="0"/>
          <w:sz w:val="28"/>
          <w:szCs w:val="28"/>
        </w:rPr>
        <w:t>Чтобы показать учащимся связь химии с жизнью, развить у них интерес к изучению этой науки, а также подготовить их к осознанному выполнению практических работ, огромная роль отводится решению экспериментальных задач. При решении экспериментальных задач учащиеся последовательно овладевают следующими этапами исследования:</w:t>
      </w:r>
      <w:r w:rsidRPr="004F13B3">
        <w:rPr>
          <w:rStyle w:val="apple-converted-space"/>
          <w:bCs/>
          <w:sz w:val="28"/>
          <w:szCs w:val="28"/>
        </w:rPr>
        <w:t> </w:t>
      </w:r>
    </w:p>
    <w:p w:rsidR="006925B5" w:rsidRPr="004F13B3" w:rsidRDefault="006925B5" w:rsidP="00982A6A">
      <w:pPr>
        <w:pStyle w:val="a8"/>
        <w:shd w:val="clear" w:color="auto" w:fill="FFFFFF"/>
        <w:spacing w:before="0" w:beforeAutospacing="0" w:after="0" w:afterAutospacing="0" w:line="360" w:lineRule="auto"/>
        <w:ind w:firstLine="708"/>
        <w:jc w:val="both"/>
        <w:rPr>
          <w:rStyle w:val="apple-converted-space"/>
          <w:bCs/>
          <w:sz w:val="28"/>
          <w:szCs w:val="28"/>
        </w:rPr>
      </w:pPr>
      <w:r w:rsidRPr="004F13B3">
        <w:rPr>
          <w:rStyle w:val="a7"/>
          <w:sz w:val="28"/>
          <w:szCs w:val="28"/>
        </w:rPr>
        <w:t>постановка проблемы – построение гипотезы – проектирование опыта – составление плана эксперимента – осуществление эксперимента – оформление результатов эксперимента – формулирование ответов</w:t>
      </w:r>
      <w:r w:rsidRPr="004F13B3">
        <w:rPr>
          <w:rStyle w:val="a7"/>
          <w:b w:val="0"/>
          <w:sz w:val="28"/>
          <w:szCs w:val="28"/>
        </w:rPr>
        <w:t>.</w:t>
      </w:r>
      <w:r w:rsidRPr="004F13B3">
        <w:rPr>
          <w:rStyle w:val="apple-converted-space"/>
          <w:bCs/>
          <w:sz w:val="28"/>
          <w:szCs w:val="28"/>
        </w:rPr>
        <w:t> </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t>Видов экспериментальных задач много, но среди них есть такие, которые требуют  применить знания смежных предметов (биологии, истории, географии, физики и т.д.).</w:t>
      </w:r>
      <w:r w:rsidRPr="004F13B3">
        <w:rPr>
          <w:sz w:val="28"/>
          <w:szCs w:val="28"/>
        </w:rPr>
        <w:t xml:space="preserve"> </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t>Например, учащимся можно предложить такого рода</w:t>
      </w:r>
      <w:r w:rsidRPr="004F13B3">
        <w:rPr>
          <w:rStyle w:val="apple-converted-space"/>
          <w:bCs/>
          <w:sz w:val="28"/>
          <w:szCs w:val="28"/>
        </w:rPr>
        <w:t> </w:t>
      </w:r>
      <w:r w:rsidRPr="004F13B3">
        <w:rPr>
          <w:rStyle w:val="a7"/>
          <w:b w:val="0"/>
          <w:sz w:val="28"/>
          <w:szCs w:val="28"/>
        </w:rPr>
        <w:t>задачи</w:t>
      </w:r>
      <w:r w:rsidRPr="004F13B3">
        <w:rPr>
          <w:rStyle w:val="a7"/>
          <w:b w:val="0"/>
          <w:sz w:val="28"/>
          <w:szCs w:val="28"/>
          <w:u w:val="single"/>
        </w:rPr>
        <w:t>:</w:t>
      </w:r>
    </w:p>
    <w:p w:rsidR="006925B5" w:rsidRPr="004F13B3" w:rsidRDefault="006925B5" w:rsidP="00982A6A">
      <w:pPr>
        <w:pStyle w:val="a8"/>
        <w:shd w:val="clear" w:color="auto" w:fill="FFFFFF"/>
        <w:spacing w:before="0" w:beforeAutospacing="0" w:after="0" w:afterAutospacing="0" w:line="360" w:lineRule="auto"/>
        <w:ind w:firstLine="708"/>
        <w:jc w:val="both"/>
        <w:rPr>
          <w:sz w:val="28"/>
          <w:szCs w:val="28"/>
        </w:rPr>
      </w:pPr>
      <w:r w:rsidRPr="004F13B3">
        <w:rPr>
          <w:rStyle w:val="a7"/>
          <w:b w:val="0"/>
          <w:sz w:val="28"/>
          <w:szCs w:val="28"/>
        </w:rPr>
        <w:t>«Свинец хорошо известен ещё со времён Древнего Рима. Его широко использовали для изготовления кухонной утвари и водопроводных труб. Римляне были любителями хорошего вина, поэтому для улучшения вкуса плохого вина в него добавляли свинец. Вино также хранили в свинцовых чанах. После этого напиток приобретал кисло-сладкий вкус. Попытайтесь объяснить эти чудесные метаморфозы винных напитков».</w:t>
      </w:r>
    </w:p>
    <w:p w:rsidR="006925B5" w:rsidRPr="004F13B3" w:rsidRDefault="006925B5" w:rsidP="00982A6A">
      <w:pPr>
        <w:pStyle w:val="a8"/>
        <w:shd w:val="clear" w:color="auto" w:fill="FFFFFF"/>
        <w:spacing w:before="0" w:beforeAutospacing="0" w:after="0" w:afterAutospacing="0" w:line="360" w:lineRule="auto"/>
        <w:ind w:firstLine="708"/>
        <w:jc w:val="both"/>
        <w:rPr>
          <w:rStyle w:val="a7"/>
          <w:b w:val="0"/>
          <w:sz w:val="28"/>
          <w:szCs w:val="28"/>
        </w:rPr>
      </w:pPr>
      <w:r w:rsidRPr="004F13B3">
        <w:rPr>
          <w:rStyle w:val="a7"/>
          <w:b w:val="0"/>
          <w:sz w:val="28"/>
          <w:szCs w:val="28"/>
        </w:rPr>
        <w:lastRenderedPageBreak/>
        <w:t>Данное задание требуют от учащихся выбрать направление поиска, предположить ответ, а затем сравнить с готовым результатом.</w:t>
      </w:r>
    </w:p>
    <w:p w:rsidR="00FC5882" w:rsidRPr="004F13B3" w:rsidRDefault="00FC5882" w:rsidP="00982A6A">
      <w:pPr>
        <w:pStyle w:val="a8"/>
        <w:shd w:val="clear" w:color="auto" w:fill="FFFFFF"/>
        <w:spacing w:before="0" w:beforeAutospacing="0" w:after="0" w:afterAutospacing="0" w:line="360" w:lineRule="auto"/>
        <w:ind w:firstLine="708"/>
        <w:jc w:val="both"/>
        <w:rPr>
          <w:rStyle w:val="a7"/>
          <w:b w:val="0"/>
          <w:sz w:val="28"/>
          <w:szCs w:val="28"/>
        </w:rPr>
      </w:pPr>
      <w:r w:rsidRPr="004F13B3">
        <w:rPr>
          <w:rFonts w:eastAsia="Calibri"/>
          <w:sz w:val="28"/>
          <w:szCs w:val="28"/>
        </w:rPr>
        <w:t xml:space="preserve">Основной </w:t>
      </w:r>
      <w:r w:rsidRPr="00982A6A">
        <w:rPr>
          <w:rFonts w:eastAsia="Calibri"/>
          <w:b/>
          <w:sz w:val="28"/>
          <w:szCs w:val="28"/>
        </w:rPr>
        <w:t>оценкой качества и результативности работы учителя</w:t>
      </w:r>
      <w:r w:rsidRPr="004F13B3">
        <w:rPr>
          <w:rFonts w:eastAsia="Calibri"/>
          <w:sz w:val="28"/>
          <w:szCs w:val="28"/>
        </w:rPr>
        <w:t xml:space="preserve"> является положительная динамика работы учащихся. За последние три года прослеживаются позитивные изменения качества по химии. Успеваемость по предмету стабильная. Средний балл по ЕГЭ (от 89 до 98 баллов)  выше республиканского и муниципального. Мои ученики ежегодно являются  победителями и призерами муниципальной олимпиады по химии. Принимают активное участие в научно - практических конференциях и конкурсах различного уровня.</w:t>
      </w:r>
    </w:p>
    <w:p w:rsidR="000529B6" w:rsidRPr="004F13B3" w:rsidRDefault="000529B6" w:rsidP="00982A6A">
      <w:pPr>
        <w:pStyle w:val="a8"/>
        <w:spacing w:before="0" w:beforeAutospacing="0" w:after="0" w:afterAutospacing="0" w:line="360" w:lineRule="auto"/>
        <w:ind w:firstLine="360"/>
        <w:jc w:val="both"/>
        <w:rPr>
          <w:sz w:val="28"/>
          <w:szCs w:val="28"/>
        </w:rPr>
      </w:pPr>
      <w:r w:rsidRPr="004F13B3">
        <w:rPr>
          <w:sz w:val="28"/>
          <w:szCs w:val="28"/>
        </w:rPr>
        <w:t>Таким образом, опыт показывает, что целенаправленная и систематическая работа по формированию исследовательских умений учащихся способствует:</w:t>
      </w:r>
    </w:p>
    <w:p w:rsidR="000529B6" w:rsidRPr="004F13B3" w:rsidRDefault="000529B6" w:rsidP="00982A6A">
      <w:pPr>
        <w:pStyle w:val="a8"/>
        <w:numPr>
          <w:ilvl w:val="0"/>
          <w:numId w:val="6"/>
        </w:numPr>
        <w:spacing w:before="0" w:beforeAutospacing="0" w:after="0" w:afterAutospacing="0" w:line="360" w:lineRule="auto"/>
        <w:jc w:val="both"/>
        <w:rPr>
          <w:sz w:val="28"/>
          <w:szCs w:val="28"/>
        </w:rPr>
      </w:pPr>
      <w:r w:rsidRPr="004F13B3">
        <w:rPr>
          <w:sz w:val="28"/>
          <w:szCs w:val="28"/>
        </w:rPr>
        <w:t>усилению мотивации учебной деятельности;</w:t>
      </w:r>
    </w:p>
    <w:p w:rsidR="000529B6" w:rsidRPr="004F13B3" w:rsidRDefault="000529B6" w:rsidP="00982A6A">
      <w:pPr>
        <w:pStyle w:val="a8"/>
        <w:numPr>
          <w:ilvl w:val="0"/>
          <w:numId w:val="6"/>
        </w:numPr>
        <w:spacing w:before="0" w:beforeAutospacing="0" w:after="0" w:afterAutospacing="0" w:line="360" w:lineRule="auto"/>
        <w:jc w:val="both"/>
        <w:rPr>
          <w:sz w:val="28"/>
          <w:szCs w:val="28"/>
        </w:rPr>
      </w:pPr>
      <w:r w:rsidRPr="004F13B3">
        <w:rPr>
          <w:sz w:val="28"/>
          <w:szCs w:val="28"/>
        </w:rPr>
        <w:t>изменению качества учебного процесса в связи с использованием технологий научно-исследовательской деятельности (содружества);</w:t>
      </w:r>
    </w:p>
    <w:p w:rsidR="000529B6" w:rsidRPr="004F13B3" w:rsidRDefault="000529B6" w:rsidP="00982A6A">
      <w:pPr>
        <w:pStyle w:val="a8"/>
        <w:numPr>
          <w:ilvl w:val="0"/>
          <w:numId w:val="6"/>
        </w:numPr>
        <w:spacing w:before="0" w:beforeAutospacing="0" w:after="0" w:afterAutospacing="0" w:line="360" w:lineRule="auto"/>
        <w:jc w:val="both"/>
        <w:rPr>
          <w:sz w:val="28"/>
          <w:szCs w:val="28"/>
        </w:rPr>
      </w:pPr>
      <w:r w:rsidRPr="004F13B3">
        <w:rPr>
          <w:sz w:val="28"/>
          <w:szCs w:val="28"/>
        </w:rPr>
        <w:t>повышению интереса учащихся к химии;</w:t>
      </w:r>
    </w:p>
    <w:p w:rsidR="000529B6" w:rsidRPr="004F13B3" w:rsidRDefault="000529B6" w:rsidP="00982A6A">
      <w:pPr>
        <w:pStyle w:val="a8"/>
        <w:numPr>
          <w:ilvl w:val="0"/>
          <w:numId w:val="6"/>
        </w:numPr>
        <w:spacing w:before="0" w:beforeAutospacing="0" w:after="0" w:afterAutospacing="0" w:line="360" w:lineRule="auto"/>
        <w:jc w:val="both"/>
        <w:rPr>
          <w:sz w:val="28"/>
          <w:szCs w:val="28"/>
        </w:rPr>
      </w:pPr>
      <w:r w:rsidRPr="004F13B3">
        <w:rPr>
          <w:sz w:val="28"/>
          <w:szCs w:val="28"/>
        </w:rPr>
        <w:t>развитию самостоятельности в деятельности по приобретению знаний;</w:t>
      </w:r>
    </w:p>
    <w:p w:rsidR="008E6047" w:rsidRPr="004F13B3" w:rsidRDefault="000529B6" w:rsidP="00982A6A">
      <w:pPr>
        <w:pStyle w:val="a8"/>
        <w:numPr>
          <w:ilvl w:val="0"/>
          <w:numId w:val="6"/>
        </w:numPr>
        <w:spacing w:before="0" w:beforeAutospacing="0" w:after="0" w:afterAutospacing="0" w:line="360" w:lineRule="auto"/>
        <w:jc w:val="both"/>
        <w:rPr>
          <w:sz w:val="28"/>
          <w:szCs w:val="28"/>
        </w:rPr>
      </w:pPr>
      <w:r w:rsidRPr="004F13B3">
        <w:rPr>
          <w:sz w:val="28"/>
          <w:szCs w:val="28"/>
        </w:rPr>
        <w:t xml:space="preserve"> интеллектуальному  росту </w:t>
      </w:r>
      <w:proofErr w:type="gramStart"/>
      <w:r w:rsidRPr="004F13B3">
        <w:rPr>
          <w:sz w:val="28"/>
          <w:szCs w:val="28"/>
        </w:rPr>
        <w:t>обучающихся</w:t>
      </w:r>
      <w:proofErr w:type="gramEnd"/>
      <w:r w:rsidRPr="004F13B3">
        <w:rPr>
          <w:sz w:val="28"/>
          <w:szCs w:val="28"/>
        </w:rPr>
        <w:t>.</w:t>
      </w:r>
    </w:p>
    <w:p w:rsidR="008E6047" w:rsidRDefault="008E6047" w:rsidP="00982A6A">
      <w:pPr>
        <w:spacing w:after="0" w:line="360" w:lineRule="auto"/>
        <w:ind w:firstLine="360"/>
        <w:jc w:val="both"/>
        <w:rPr>
          <w:rFonts w:ascii="Times New Roman" w:eastAsia="Calibri" w:hAnsi="Times New Roman" w:cs="Times New Roman"/>
          <w:sz w:val="28"/>
          <w:szCs w:val="28"/>
        </w:rPr>
      </w:pPr>
      <w:r w:rsidRPr="004F13B3">
        <w:rPr>
          <w:rFonts w:ascii="Times New Roman" w:hAnsi="Times New Roman" w:cs="Times New Roman"/>
          <w:sz w:val="28"/>
          <w:szCs w:val="28"/>
        </w:rPr>
        <w:t>Также и</w:t>
      </w:r>
      <w:r w:rsidRPr="004F13B3">
        <w:rPr>
          <w:rFonts w:ascii="Times New Roman" w:eastAsia="Calibri" w:hAnsi="Times New Roman" w:cs="Times New Roman"/>
          <w:sz w:val="28"/>
          <w:szCs w:val="28"/>
        </w:rPr>
        <w:t>сследовательская работа – прекрасное поле деятельности для учащихся, при выполнении которой решаются практические общественно-значимые задачи, происходит самореализация личности, воспитывается гуманное отношение к окружающему миру, приобретаются навыки правильного образа жизни.</w:t>
      </w:r>
    </w:p>
    <w:p w:rsidR="00C909E6" w:rsidRDefault="00C909E6" w:rsidP="00982A6A">
      <w:pPr>
        <w:spacing w:after="0" w:line="360" w:lineRule="auto"/>
        <w:ind w:firstLine="360"/>
        <w:jc w:val="both"/>
        <w:rPr>
          <w:rFonts w:ascii="Times New Roman" w:eastAsia="Calibri" w:hAnsi="Times New Roman" w:cs="Times New Roman"/>
          <w:sz w:val="28"/>
          <w:szCs w:val="28"/>
        </w:rPr>
      </w:pPr>
    </w:p>
    <w:p w:rsidR="00C909E6" w:rsidRDefault="00C909E6" w:rsidP="00982A6A">
      <w:pPr>
        <w:spacing w:after="0" w:line="360" w:lineRule="auto"/>
        <w:ind w:firstLine="360"/>
        <w:jc w:val="both"/>
        <w:rPr>
          <w:rFonts w:ascii="Times New Roman" w:eastAsia="Calibri" w:hAnsi="Times New Roman" w:cs="Times New Roman"/>
          <w:sz w:val="28"/>
          <w:szCs w:val="28"/>
        </w:rPr>
      </w:pPr>
    </w:p>
    <w:p w:rsidR="00C909E6" w:rsidRDefault="00C909E6" w:rsidP="00982A6A">
      <w:pPr>
        <w:spacing w:after="0" w:line="360" w:lineRule="auto"/>
        <w:ind w:firstLine="360"/>
        <w:jc w:val="both"/>
        <w:rPr>
          <w:rFonts w:ascii="Times New Roman" w:eastAsia="Calibri" w:hAnsi="Times New Roman" w:cs="Times New Roman"/>
          <w:sz w:val="28"/>
          <w:szCs w:val="28"/>
        </w:rPr>
      </w:pPr>
    </w:p>
    <w:p w:rsidR="00C909E6" w:rsidRDefault="00C909E6" w:rsidP="00982A6A">
      <w:pPr>
        <w:spacing w:after="0" w:line="360" w:lineRule="auto"/>
        <w:ind w:firstLine="360"/>
        <w:jc w:val="both"/>
        <w:rPr>
          <w:rFonts w:ascii="Times New Roman" w:eastAsia="Calibri" w:hAnsi="Times New Roman" w:cs="Times New Roman"/>
          <w:sz w:val="28"/>
          <w:szCs w:val="28"/>
        </w:rPr>
      </w:pPr>
    </w:p>
    <w:p w:rsidR="00C909E6" w:rsidRDefault="00C909E6" w:rsidP="00982A6A">
      <w:pPr>
        <w:spacing w:after="0" w:line="360" w:lineRule="auto"/>
        <w:ind w:firstLine="360"/>
        <w:jc w:val="both"/>
        <w:rPr>
          <w:rFonts w:ascii="Times New Roman" w:eastAsia="Calibri" w:hAnsi="Times New Roman" w:cs="Times New Roman"/>
          <w:sz w:val="28"/>
          <w:szCs w:val="28"/>
        </w:rPr>
      </w:pPr>
    </w:p>
    <w:p w:rsidR="00C909E6" w:rsidRDefault="00C909E6" w:rsidP="00982A6A">
      <w:pPr>
        <w:spacing w:after="0" w:line="360" w:lineRule="auto"/>
        <w:ind w:firstLine="360"/>
        <w:jc w:val="both"/>
        <w:rPr>
          <w:rFonts w:ascii="Times New Roman" w:eastAsia="Calibri" w:hAnsi="Times New Roman" w:cs="Times New Roman"/>
          <w:sz w:val="28"/>
          <w:szCs w:val="28"/>
        </w:rPr>
      </w:pPr>
    </w:p>
    <w:p w:rsidR="00C909E6" w:rsidRDefault="00C909E6" w:rsidP="00982A6A">
      <w:pPr>
        <w:spacing w:after="0" w:line="360" w:lineRule="auto"/>
        <w:ind w:firstLine="360"/>
        <w:jc w:val="both"/>
        <w:rPr>
          <w:rFonts w:ascii="Times New Roman" w:eastAsia="Calibri" w:hAnsi="Times New Roman" w:cs="Times New Roman"/>
          <w:sz w:val="28"/>
          <w:szCs w:val="28"/>
        </w:rPr>
      </w:pPr>
    </w:p>
    <w:p w:rsidR="00C909E6" w:rsidRDefault="00C909E6" w:rsidP="00982A6A">
      <w:pPr>
        <w:spacing w:after="0" w:line="360" w:lineRule="auto"/>
        <w:ind w:firstLine="360"/>
        <w:jc w:val="both"/>
        <w:rPr>
          <w:rFonts w:ascii="Times New Roman" w:eastAsia="Calibri" w:hAnsi="Times New Roman" w:cs="Times New Roman"/>
          <w:sz w:val="28"/>
          <w:szCs w:val="28"/>
        </w:rPr>
      </w:pPr>
    </w:p>
    <w:p w:rsidR="00C468E5" w:rsidRDefault="00C468E5" w:rsidP="00C468E5">
      <w:pPr>
        <w:tabs>
          <w:tab w:val="left" w:pos="1134"/>
        </w:tabs>
        <w:rPr>
          <w:rFonts w:ascii="Times New Roman" w:eastAsia="Calibri" w:hAnsi="Times New Roman" w:cs="Times New Roman"/>
          <w:sz w:val="28"/>
          <w:szCs w:val="28"/>
        </w:rPr>
      </w:pPr>
    </w:p>
    <w:p w:rsidR="00C909E6" w:rsidRPr="00C909E6" w:rsidRDefault="00C909E6" w:rsidP="00C468E5">
      <w:pPr>
        <w:tabs>
          <w:tab w:val="left" w:pos="1134"/>
        </w:tabs>
        <w:jc w:val="center"/>
        <w:rPr>
          <w:rFonts w:ascii="Times New Roman" w:hAnsi="Times New Roman" w:cs="Times New Roman"/>
          <w:b/>
          <w:sz w:val="28"/>
          <w:szCs w:val="28"/>
        </w:rPr>
      </w:pPr>
      <w:r w:rsidRPr="00C909E6">
        <w:rPr>
          <w:rFonts w:ascii="Times New Roman" w:hAnsi="Times New Roman" w:cs="Times New Roman"/>
          <w:b/>
          <w:sz w:val="28"/>
          <w:szCs w:val="28"/>
        </w:rPr>
        <w:lastRenderedPageBreak/>
        <w:t>СПИСОК ЛИТЕРАТУРЫ</w:t>
      </w:r>
    </w:p>
    <w:p w:rsidR="00C909E6" w:rsidRPr="00C909E6" w:rsidRDefault="00C909E6" w:rsidP="00C909E6">
      <w:pPr>
        <w:tabs>
          <w:tab w:val="left" w:pos="1134"/>
        </w:tabs>
        <w:ind w:firstLine="709"/>
        <w:jc w:val="center"/>
        <w:rPr>
          <w:rFonts w:ascii="Times New Roman" w:hAnsi="Times New Roman" w:cs="Times New Roman"/>
          <w:b/>
          <w:sz w:val="28"/>
          <w:szCs w:val="28"/>
          <w:lang w:val="en-US"/>
        </w:rPr>
      </w:pPr>
    </w:p>
    <w:p w:rsidR="00C909E6" w:rsidRPr="00C909E6" w:rsidRDefault="00C909E6" w:rsidP="00C909E6">
      <w:pPr>
        <w:numPr>
          <w:ilvl w:val="0"/>
          <w:numId w:val="8"/>
        </w:numPr>
        <w:tabs>
          <w:tab w:val="clear" w:pos="360"/>
          <w:tab w:val="num" w:pos="-4111"/>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Герасимов Н.Г. Структура научного исследования. – М., 1985</w:t>
      </w:r>
    </w:p>
    <w:p w:rsidR="00C909E6" w:rsidRPr="00C909E6" w:rsidRDefault="00C909E6" w:rsidP="00C909E6">
      <w:pPr>
        <w:numPr>
          <w:ilvl w:val="0"/>
          <w:numId w:val="8"/>
        </w:numPr>
        <w:tabs>
          <w:tab w:val="clear" w:pos="360"/>
          <w:tab w:val="num" w:pos="-4111"/>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 xml:space="preserve">Граф В., Ильясов И.И., </w:t>
      </w:r>
      <w:proofErr w:type="spellStart"/>
      <w:r w:rsidRPr="00C909E6">
        <w:rPr>
          <w:rFonts w:ascii="Times New Roman" w:hAnsi="Times New Roman" w:cs="Times New Roman"/>
          <w:sz w:val="28"/>
          <w:szCs w:val="28"/>
        </w:rPr>
        <w:t>Ляудис</w:t>
      </w:r>
      <w:proofErr w:type="spellEnd"/>
      <w:r w:rsidRPr="00C909E6">
        <w:rPr>
          <w:rFonts w:ascii="Times New Roman" w:hAnsi="Times New Roman" w:cs="Times New Roman"/>
          <w:sz w:val="28"/>
          <w:szCs w:val="28"/>
        </w:rPr>
        <w:t xml:space="preserve"> В.Я. Основы организации учебной деятельности</w:t>
      </w:r>
      <w:r>
        <w:rPr>
          <w:rFonts w:ascii="Times New Roman" w:hAnsi="Times New Roman" w:cs="Times New Roman"/>
          <w:sz w:val="28"/>
          <w:szCs w:val="28"/>
        </w:rPr>
        <w:t xml:space="preserve"> и самостоятельной работы</w:t>
      </w:r>
      <w:r w:rsidRPr="00C909E6">
        <w:rPr>
          <w:rFonts w:ascii="Times New Roman" w:hAnsi="Times New Roman" w:cs="Times New Roman"/>
          <w:sz w:val="28"/>
          <w:szCs w:val="28"/>
        </w:rPr>
        <w:t>. – М.,1981.</w:t>
      </w:r>
    </w:p>
    <w:p w:rsidR="00C909E6" w:rsidRPr="00C909E6" w:rsidRDefault="00C909E6" w:rsidP="00C909E6">
      <w:pPr>
        <w:numPr>
          <w:ilvl w:val="0"/>
          <w:numId w:val="8"/>
        </w:numPr>
        <w:tabs>
          <w:tab w:val="clear" w:pos="360"/>
          <w:tab w:val="num" w:pos="-4111"/>
          <w:tab w:val="left" w:pos="709"/>
          <w:tab w:val="left" w:pos="1418"/>
        </w:tabs>
        <w:spacing w:after="0" w:line="240" w:lineRule="auto"/>
        <w:ind w:left="0" w:firstLine="0"/>
        <w:jc w:val="both"/>
        <w:rPr>
          <w:rFonts w:ascii="Times New Roman" w:hAnsi="Times New Roman" w:cs="Times New Roman"/>
          <w:sz w:val="28"/>
          <w:szCs w:val="28"/>
        </w:rPr>
      </w:pPr>
      <w:proofErr w:type="spellStart"/>
      <w:r w:rsidRPr="00C909E6">
        <w:rPr>
          <w:rFonts w:ascii="Times New Roman" w:hAnsi="Times New Roman" w:cs="Times New Roman"/>
          <w:sz w:val="28"/>
          <w:szCs w:val="28"/>
        </w:rPr>
        <w:t>Дереклеева</w:t>
      </w:r>
      <w:proofErr w:type="spellEnd"/>
      <w:r w:rsidRPr="00C909E6">
        <w:rPr>
          <w:rFonts w:ascii="Times New Roman" w:hAnsi="Times New Roman" w:cs="Times New Roman"/>
          <w:sz w:val="28"/>
          <w:szCs w:val="28"/>
        </w:rPr>
        <w:t xml:space="preserve"> Н.И. Научно-исследовательская работа в школе / Н.И. </w:t>
      </w:r>
      <w:proofErr w:type="spellStart"/>
      <w:r w:rsidRPr="00C909E6">
        <w:rPr>
          <w:rFonts w:ascii="Times New Roman" w:hAnsi="Times New Roman" w:cs="Times New Roman"/>
          <w:sz w:val="28"/>
          <w:szCs w:val="28"/>
        </w:rPr>
        <w:t>Дереклеева</w:t>
      </w:r>
      <w:proofErr w:type="spellEnd"/>
      <w:r w:rsidRPr="00C909E6">
        <w:rPr>
          <w:rFonts w:ascii="Times New Roman" w:hAnsi="Times New Roman" w:cs="Times New Roman"/>
          <w:sz w:val="28"/>
          <w:szCs w:val="28"/>
        </w:rPr>
        <w:t xml:space="preserve">. – М.: </w:t>
      </w:r>
      <w:proofErr w:type="spellStart"/>
      <w:r w:rsidRPr="00C909E6">
        <w:rPr>
          <w:rFonts w:ascii="Times New Roman" w:hAnsi="Times New Roman" w:cs="Times New Roman"/>
          <w:sz w:val="28"/>
          <w:szCs w:val="28"/>
        </w:rPr>
        <w:t>Вербум</w:t>
      </w:r>
      <w:proofErr w:type="spellEnd"/>
      <w:r w:rsidRPr="00C909E6">
        <w:rPr>
          <w:rFonts w:ascii="Times New Roman" w:hAnsi="Times New Roman" w:cs="Times New Roman"/>
          <w:sz w:val="28"/>
          <w:szCs w:val="28"/>
        </w:rPr>
        <w:t xml:space="preserve"> - М, 2001.- 48с. </w:t>
      </w:r>
    </w:p>
    <w:p w:rsidR="00C909E6" w:rsidRPr="00C909E6" w:rsidRDefault="00C909E6" w:rsidP="00C909E6">
      <w:pPr>
        <w:numPr>
          <w:ilvl w:val="0"/>
          <w:numId w:val="8"/>
        </w:numPr>
        <w:tabs>
          <w:tab w:val="clear" w:pos="360"/>
          <w:tab w:val="num" w:pos="-4111"/>
          <w:tab w:val="left" w:pos="709"/>
          <w:tab w:val="left" w:pos="1418"/>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 xml:space="preserve">Леонтович А.В. Рекомендации по написанию исследовательской работы / А.В. Леонтович // Завуч. – 2001. - №1. – С.102-105. </w:t>
      </w:r>
    </w:p>
    <w:p w:rsidR="00C909E6" w:rsidRPr="00C909E6" w:rsidRDefault="00C909E6" w:rsidP="00C909E6">
      <w:pPr>
        <w:numPr>
          <w:ilvl w:val="0"/>
          <w:numId w:val="8"/>
        </w:numPr>
        <w:tabs>
          <w:tab w:val="clear" w:pos="360"/>
          <w:tab w:val="num" w:pos="-4111"/>
          <w:tab w:val="left" w:pos="709"/>
          <w:tab w:val="left" w:pos="1418"/>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Леонтович А.</w:t>
      </w:r>
      <w:proofErr w:type="gramStart"/>
      <w:r w:rsidRPr="00C909E6">
        <w:rPr>
          <w:rFonts w:ascii="Times New Roman" w:hAnsi="Times New Roman" w:cs="Times New Roman"/>
          <w:sz w:val="28"/>
          <w:szCs w:val="28"/>
        </w:rPr>
        <w:t>В.</w:t>
      </w:r>
      <w:proofErr w:type="gramEnd"/>
      <w:r w:rsidRPr="00C909E6">
        <w:rPr>
          <w:rFonts w:ascii="Times New Roman" w:hAnsi="Times New Roman" w:cs="Times New Roman"/>
          <w:sz w:val="28"/>
          <w:szCs w:val="28"/>
        </w:rPr>
        <w:t xml:space="preserve"> В чем отличие исследовательской деяте</w:t>
      </w:r>
      <w:r>
        <w:rPr>
          <w:rFonts w:ascii="Times New Roman" w:hAnsi="Times New Roman" w:cs="Times New Roman"/>
          <w:sz w:val="28"/>
          <w:szCs w:val="28"/>
        </w:rPr>
        <w:t>льности от других видов творчес</w:t>
      </w:r>
      <w:r w:rsidRPr="00C909E6">
        <w:rPr>
          <w:rFonts w:ascii="Times New Roman" w:hAnsi="Times New Roman" w:cs="Times New Roman"/>
          <w:sz w:val="28"/>
          <w:szCs w:val="28"/>
        </w:rPr>
        <w:t xml:space="preserve">кой деятельности? / А.В. Леонтович// Завуч. – 2001. - №1. – С 105-107. </w:t>
      </w:r>
    </w:p>
    <w:p w:rsidR="00C909E6" w:rsidRPr="00C909E6" w:rsidRDefault="00C909E6" w:rsidP="00C909E6">
      <w:pPr>
        <w:numPr>
          <w:ilvl w:val="0"/>
          <w:numId w:val="8"/>
        </w:numPr>
        <w:tabs>
          <w:tab w:val="clear" w:pos="360"/>
          <w:tab w:val="num" w:pos="-4111"/>
          <w:tab w:val="left" w:pos="709"/>
          <w:tab w:val="left" w:pos="851"/>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 xml:space="preserve">Масленникова, А.В. Материалы для проведения спецкурса «Основы исследовательской деятельности учащихся» / А.В. Масленникова // Практика административной работы в школе. – 2004. - №5. - С. 51-60. </w:t>
      </w:r>
    </w:p>
    <w:p w:rsidR="00C909E6" w:rsidRPr="00C909E6" w:rsidRDefault="00C909E6" w:rsidP="00C909E6">
      <w:pPr>
        <w:numPr>
          <w:ilvl w:val="0"/>
          <w:numId w:val="8"/>
        </w:numPr>
        <w:tabs>
          <w:tab w:val="clear" w:pos="360"/>
          <w:tab w:val="num" w:pos="-4111"/>
          <w:tab w:val="left" w:pos="709"/>
          <w:tab w:val="left" w:pos="851"/>
        </w:tabs>
        <w:spacing w:after="0" w:line="240" w:lineRule="auto"/>
        <w:ind w:left="0" w:firstLine="0"/>
        <w:jc w:val="both"/>
        <w:rPr>
          <w:rFonts w:ascii="Times New Roman" w:hAnsi="Times New Roman" w:cs="Times New Roman"/>
          <w:sz w:val="28"/>
          <w:szCs w:val="28"/>
        </w:rPr>
      </w:pPr>
      <w:proofErr w:type="spellStart"/>
      <w:r w:rsidRPr="00C909E6">
        <w:rPr>
          <w:rFonts w:ascii="Times New Roman" w:hAnsi="Times New Roman" w:cs="Times New Roman"/>
          <w:sz w:val="28"/>
          <w:szCs w:val="28"/>
        </w:rPr>
        <w:t>Поддьянов</w:t>
      </w:r>
      <w:proofErr w:type="spellEnd"/>
      <w:r w:rsidRPr="00C909E6">
        <w:rPr>
          <w:rFonts w:ascii="Times New Roman" w:hAnsi="Times New Roman" w:cs="Times New Roman"/>
          <w:sz w:val="28"/>
          <w:szCs w:val="28"/>
        </w:rPr>
        <w:t xml:space="preserve"> А.Н. Поиск материалов по исследовательской деятельности учащихся в электронных ресурсах: англоязычные источники / А.Н. </w:t>
      </w:r>
      <w:proofErr w:type="spellStart"/>
      <w:r w:rsidRPr="00C909E6">
        <w:rPr>
          <w:rFonts w:ascii="Times New Roman" w:hAnsi="Times New Roman" w:cs="Times New Roman"/>
          <w:sz w:val="28"/>
          <w:szCs w:val="28"/>
        </w:rPr>
        <w:t>Поддьянов</w:t>
      </w:r>
      <w:proofErr w:type="spellEnd"/>
      <w:r w:rsidRPr="00C909E6">
        <w:rPr>
          <w:rFonts w:ascii="Times New Roman" w:hAnsi="Times New Roman" w:cs="Times New Roman"/>
          <w:sz w:val="28"/>
          <w:szCs w:val="28"/>
        </w:rPr>
        <w:t xml:space="preserve"> // Исследовательская работа школьников. – 2003. - №3. – С. 29-32. </w:t>
      </w:r>
    </w:p>
    <w:p w:rsidR="00C909E6" w:rsidRPr="00C909E6" w:rsidRDefault="00C909E6" w:rsidP="00C909E6">
      <w:pPr>
        <w:numPr>
          <w:ilvl w:val="0"/>
          <w:numId w:val="8"/>
        </w:numPr>
        <w:tabs>
          <w:tab w:val="clear" w:pos="360"/>
          <w:tab w:val="num" w:pos="-4111"/>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Приходько П.Т. Азбука исследовательского труда. Новосибирск, 1979</w:t>
      </w:r>
    </w:p>
    <w:p w:rsidR="00C909E6" w:rsidRPr="00C909E6" w:rsidRDefault="00C909E6" w:rsidP="00C909E6">
      <w:pPr>
        <w:numPr>
          <w:ilvl w:val="0"/>
          <w:numId w:val="8"/>
        </w:numPr>
        <w:tabs>
          <w:tab w:val="clear" w:pos="360"/>
          <w:tab w:val="num" w:pos="-4111"/>
          <w:tab w:val="left" w:pos="709"/>
          <w:tab w:val="left" w:pos="851"/>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 xml:space="preserve">Развитие исследовательской деятельности учащихся: Методический сборник. – М.: Народное образование, 2001. – 272с. </w:t>
      </w:r>
    </w:p>
    <w:p w:rsidR="00C909E6" w:rsidRPr="00C909E6" w:rsidRDefault="00C909E6" w:rsidP="00C909E6">
      <w:pPr>
        <w:numPr>
          <w:ilvl w:val="0"/>
          <w:numId w:val="8"/>
        </w:numPr>
        <w:tabs>
          <w:tab w:val="clear" w:pos="360"/>
          <w:tab w:val="num" w:pos="-4111"/>
        </w:tabs>
        <w:spacing w:after="0" w:line="240" w:lineRule="auto"/>
        <w:ind w:left="0" w:firstLine="0"/>
        <w:jc w:val="both"/>
        <w:rPr>
          <w:rFonts w:ascii="Times New Roman" w:hAnsi="Times New Roman" w:cs="Times New Roman"/>
          <w:sz w:val="28"/>
          <w:szCs w:val="28"/>
        </w:rPr>
      </w:pPr>
      <w:proofErr w:type="spellStart"/>
      <w:r w:rsidRPr="00C909E6">
        <w:rPr>
          <w:rFonts w:ascii="Times New Roman" w:hAnsi="Times New Roman" w:cs="Times New Roman"/>
          <w:sz w:val="28"/>
          <w:szCs w:val="28"/>
        </w:rPr>
        <w:t>Рузавин</w:t>
      </w:r>
      <w:proofErr w:type="spellEnd"/>
      <w:r w:rsidRPr="00C909E6">
        <w:rPr>
          <w:rFonts w:ascii="Times New Roman" w:hAnsi="Times New Roman" w:cs="Times New Roman"/>
          <w:sz w:val="28"/>
          <w:szCs w:val="28"/>
        </w:rPr>
        <w:t xml:space="preserve"> Г.И. Методы научного исследования. – М., 1974</w:t>
      </w:r>
    </w:p>
    <w:p w:rsidR="00C909E6" w:rsidRPr="00C909E6" w:rsidRDefault="00C909E6" w:rsidP="00C909E6">
      <w:pPr>
        <w:numPr>
          <w:ilvl w:val="0"/>
          <w:numId w:val="8"/>
        </w:numPr>
        <w:tabs>
          <w:tab w:val="clear" w:pos="360"/>
          <w:tab w:val="num" w:pos="-4111"/>
          <w:tab w:val="left" w:pos="709"/>
          <w:tab w:val="left" w:pos="851"/>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 xml:space="preserve">Савенков А.И. Исследователь. Материалы для подростков по самостоятельной исследовательской практике / А.И. Савенков // Практика административной работы в школе. – 2004. - №5. - С. 61-66. </w:t>
      </w:r>
    </w:p>
    <w:p w:rsidR="00C909E6" w:rsidRPr="00C909E6" w:rsidRDefault="00C909E6" w:rsidP="00C909E6">
      <w:pPr>
        <w:numPr>
          <w:ilvl w:val="0"/>
          <w:numId w:val="8"/>
        </w:numPr>
        <w:tabs>
          <w:tab w:val="clear" w:pos="360"/>
          <w:tab w:val="num" w:pos="-4111"/>
          <w:tab w:val="left" w:pos="709"/>
          <w:tab w:val="left" w:pos="851"/>
        </w:tabs>
        <w:spacing w:after="0" w:line="240" w:lineRule="auto"/>
        <w:ind w:left="0" w:firstLine="0"/>
        <w:jc w:val="both"/>
        <w:rPr>
          <w:rFonts w:ascii="Times New Roman" w:hAnsi="Times New Roman" w:cs="Times New Roman"/>
          <w:sz w:val="28"/>
          <w:szCs w:val="28"/>
        </w:rPr>
      </w:pPr>
      <w:proofErr w:type="spellStart"/>
      <w:r w:rsidRPr="00C909E6">
        <w:rPr>
          <w:rFonts w:ascii="Times New Roman" w:hAnsi="Times New Roman" w:cs="Times New Roman"/>
          <w:sz w:val="28"/>
          <w:szCs w:val="28"/>
        </w:rPr>
        <w:t>Счастная</w:t>
      </w:r>
      <w:proofErr w:type="spellEnd"/>
      <w:r w:rsidRPr="00C909E6">
        <w:rPr>
          <w:rFonts w:ascii="Times New Roman" w:hAnsi="Times New Roman" w:cs="Times New Roman"/>
          <w:sz w:val="28"/>
          <w:szCs w:val="28"/>
        </w:rPr>
        <w:t xml:space="preserve"> Т.Н. Рекомендации по написанию научно-исследовательских работ / Т.Н. </w:t>
      </w:r>
      <w:proofErr w:type="spellStart"/>
      <w:r w:rsidRPr="00C909E6">
        <w:rPr>
          <w:rFonts w:ascii="Times New Roman" w:hAnsi="Times New Roman" w:cs="Times New Roman"/>
          <w:sz w:val="28"/>
          <w:szCs w:val="28"/>
        </w:rPr>
        <w:t>Счастная</w:t>
      </w:r>
      <w:proofErr w:type="spellEnd"/>
      <w:r w:rsidRPr="00C909E6">
        <w:rPr>
          <w:rFonts w:ascii="Times New Roman" w:hAnsi="Times New Roman" w:cs="Times New Roman"/>
          <w:sz w:val="28"/>
          <w:szCs w:val="28"/>
        </w:rPr>
        <w:t xml:space="preserve"> // Исследовательская работа школьников. – 2003. - №4. – С. 34-45. </w:t>
      </w:r>
    </w:p>
    <w:p w:rsidR="00C909E6" w:rsidRPr="00C909E6" w:rsidRDefault="00C909E6" w:rsidP="00C909E6">
      <w:pPr>
        <w:numPr>
          <w:ilvl w:val="0"/>
          <w:numId w:val="8"/>
        </w:numPr>
        <w:tabs>
          <w:tab w:val="clear" w:pos="360"/>
          <w:tab w:val="num" w:pos="-4111"/>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Усачева И.В., Ильясов И.И. Формирование учебной исследовательской деятельности. – М., 1986.</w:t>
      </w:r>
    </w:p>
    <w:p w:rsidR="00C909E6" w:rsidRPr="00C909E6" w:rsidRDefault="00C909E6" w:rsidP="00C909E6">
      <w:pPr>
        <w:numPr>
          <w:ilvl w:val="0"/>
          <w:numId w:val="8"/>
        </w:numPr>
        <w:tabs>
          <w:tab w:val="clear" w:pos="360"/>
          <w:tab w:val="num" w:pos="-4111"/>
        </w:tabs>
        <w:spacing w:after="0" w:line="240" w:lineRule="auto"/>
        <w:ind w:left="0" w:firstLine="0"/>
        <w:jc w:val="both"/>
        <w:rPr>
          <w:rFonts w:ascii="Times New Roman" w:hAnsi="Times New Roman" w:cs="Times New Roman"/>
          <w:sz w:val="28"/>
          <w:szCs w:val="28"/>
        </w:rPr>
      </w:pPr>
      <w:r w:rsidRPr="00C909E6">
        <w:rPr>
          <w:rFonts w:ascii="Times New Roman" w:hAnsi="Times New Roman" w:cs="Times New Roman"/>
          <w:sz w:val="28"/>
          <w:szCs w:val="28"/>
        </w:rPr>
        <w:t>Федотов В.В. Техника и организация умственного труда. – Минск, 1983.</w:t>
      </w:r>
    </w:p>
    <w:p w:rsidR="006925B5" w:rsidRPr="005E249C" w:rsidRDefault="006925B5" w:rsidP="005E249C">
      <w:pPr>
        <w:spacing w:after="0" w:line="360" w:lineRule="auto"/>
        <w:jc w:val="both"/>
        <w:rPr>
          <w:rFonts w:ascii="Times New Roman" w:eastAsia="Calibri" w:hAnsi="Times New Roman" w:cs="Times New Roman"/>
          <w:sz w:val="28"/>
          <w:szCs w:val="28"/>
          <w:lang w:val="en-US"/>
        </w:rPr>
      </w:pPr>
      <w:bookmarkStart w:id="0" w:name="_GoBack"/>
      <w:bookmarkEnd w:id="0"/>
    </w:p>
    <w:sectPr w:rsidR="006925B5" w:rsidRPr="005E249C" w:rsidSect="00982A6A">
      <w:type w:val="continuous"/>
      <w:pgSz w:w="11906" w:h="16838"/>
      <w:pgMar w:top="1134" w:right="850" w:bottom="1134" w:left="567" w:header="708" w:footer="708" w:gutter="0"/>
      <w:cols w:space="56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502D" w:rsidRDefault="00C9502D" w:rsidP="00ED3561">
      <w:pPr>
        <w:spacing w:after="0" w:line="240" w:lineRule="auto"/>
      </w:pPr>
      <w:r>
        <w:separator/>
      </w:r>
    </w:p>
  </w:endnote>
  <w:endnote w:type="continuationSeparator" w:id="0">
    <w:p w:rsidR="00C9502D" w:rsidRDefault="00C9502D" w:rsidP="00ED3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altName w:val="Times New Roman"/>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502D" w:rsidRDefault="00C9502D" w:rsidP="00ED3561">
      <w:pPr>
        <w:spacing w:after="0" w:line="240" w:lineRule="auto"/>
      </w:pPr>
      <w:r>
        <w:separator/>
      </w:r>
    </w:p>
  </w:footnote>
  <w:footnote w:type="continuationSeparator" w:id="0">
    <w:p w:rsidR="00C9502D" w:rsidRDefault="00C9502D" w:rsidP="00ED35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7AEA5E0"/>
    <w:lvl w:ilvl="0">
      <w:numFmt w:val="bullet"/>
      <w:lvlText w:val="*"/>
      <w:lvlJc w:val="left"/>
    </w:lvl>
  </w:abstractNum>
  <w:abstractNum w:abstractNumId="1">
    <w:nsid w:val="11911A8F"/>
    <w:multiLevelType w:val="hybridMultilevel"/>
    <w:tmpl w:val="265285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53059C"/>
    <w:multiLevelType w:val="hybridMultilevel"/>
    <w:tmpl w:val="BF583D56"/>
    <w:lvl w:ilvl="0" w:tplc="5AD2B0EE">
      <w:start w:val="1"/>
      <w:numFmt w:val="bullet"/>
      <w:lvlText w:val="•"/>
      <w:lvlJc w:val="left"/>
      <w:pPr>
        <w:tabs>
          <w:tab w:val="num" w:pos="720"/>
        </w:tabs>
        <w:ind w:left="720" w:hanging="360"/>
      </w:pPr>
      <w:rPr>
        <w:rFonts w:ascii="Arial" w:hAnsi="Arial" w:hint="default"/>
      </w:rPr>
    </w:lvl>
    <w:lvl w:ilvl="1" w:tplc="27762C88" w:tentative="1">
      <w:start w:val="1"/>
      <w:numFmt w:val="bullet"/>
      <w:lvlText w:val="•"/>
      <w:lvlJc w:val="left"/>
      <w:pPr>
        <w:tabs>
          <w:tab w:val="num" w:pos="1440"/>
        </w:tabs>
        <w:ind w:left="1440" w:hanging="360"/>
      </w:pPr>
      <w:rPr>
        <w:rFonts w:ascii="Arial" w:hAnsi="Arial" w:hint="default"/>
      </w:rPr>
    </w:lvl>
    <w:lvl w:ilvl="2" w:tplc="AE4E9120" w:tentative="1">
      <w:start w:val="1"/>
      <w:numFmt w:val="bullet"/>
      <w:lvlText w:val="•"/>
      <w:lvlJc w:val="left"/>
      <w:pPr>
        <w:tabs>
          <w:tab w:val="num" w:pos="2160"/>
        </w:tabs>
        <w:ind w:left="2160" w:hanging="360"/>
      </w:pPr>
      <w:rPr>
        <w:rFonts w:ascii="Arial" w:hAnsi="Arial" w:hint="default"/>
      </w:rPr>
    </w:lvl>
    <w:lvl w:ilvl="3" w:tplc="0AB4FDCE" w:tentative="1">
      <w:start w:val="1"/>
      <w:numFmt w:val="bullet"/>
      <w:lvlText w:val="•"/>
      <w:lvlJc w:val="left"/>
      <w:pPr>
        <w:tabs>
          <w:tab w:val="num" w:pos="2880"/>
        </w:tabs>
        <w:ind w:left="2880" w:hanging="360"/>
      </w:pPr>
      <w:rPr>
        <w:rFonts w:ascii="Arial" w:hAnsi="Arial" w:hint="default"/>
      </w:rPr>
    </w:lvl>
    <w:lvl w:ilvl="4" w:tplc="78889022" w:tentative="1">
      <w:start w:val="1"/>
      <w:numFmt w:val="bullet"/>
      <w:lvlText w:val="•"/>
      <w:lvlJc w:val="left"/>
      <w:pPr>
        <w:tabs>
          <w:tab w:val="num" w:pos="3600"/>
        </w:tabs>
        <w:ind w:left="3600" w:hanging="360"/>
      </w:pPr>
      <w:rPr>
        <w:rFonts w:ascii="Arial" w:hAnsi="Arial" w:hint="default"/>
      </w:rPr>
    </w:lvl>
    <w:lvl w:ilvl="5" w:tplc="EAD48606" w:tentative="1">
      <w:start w:val="1"/>
      <w:numFmt w:val="bullet"/>
      <w:lvlText w:val="•"/>
      <w:lvlJc w:val="left"/>
      <w:pPr>
        <w:tabs>
          <w:tab w:val="num" w:pos="4320"/>
        </w:tabs>
        <w:ind w:left="4320" w:hanging="360"/>
      </w:pPr>
      <w:rPr>
        <w:rFonts w:ascii="Arial" w:hAnsi="Arial" w:hint="default"/>
      </w:rPr>
    </w:lvl>
    <w:lvl w:ilvl="6" w:tplc="09CAEDF0" w:tentative="1">
      <w:start w:val="1"/>
      <w:numFmt w:val="bullet"/>
      <w:lvlText w:val="•"/>
      <w:lvlJc w:val="left"/>
      <w:pPr>
        <w:tabs>
          <w:tab w:val="num" w:pos="5040"/>
        </w:tabs>
        <w:ind w:left="5040" w:hanging="360"/>
      </w:pPr>
      <w:rPr>
        <w:rFonts w:ascii="Arial" w:hAnsi="Arial" w:hint="default"/>
      </w:rPr>
    </w:lvl>
    <w:lvl w:ilvl="7" w:tplc="A436576A" w:tentative="1">
      <w:start w:val="1"/>
      <w:numFmt w:val="bullet"/>
      <w:lvlText w:val="•"/>
      <w:lvlJc w:val="left"/>
      <w:pPr>
        <w:tabs>
          <w:tab w:val="num" w:pos="5760"/>
        </w:tabs>
        <w:ind w:left="5760" w:hanging="360"/>
      </w:pPr>
      <w:rPr>
        <w:rFonts w:ascii="Arial" w:hAnsi="Arial" w:hint="default"/>
      </w:rPr>
    </w:lvl>
    <w:lvl w:ilvl="8" w:tplc="042669D6" w:tentative="1">
      <w:start w:val="1"/>
      <w:numFmt w:val="bullet"/>
      <w:lvlText w:val="•"/>
      <w:lvlJc w:val="left"/>
      <w:pPr>
        <w:tabs>
          <w:tab w:val="num" w:pos="6480"/>
        </w:tabs>
        <w:ind w:left="6480" w:hanging="360"/>
      </w:pPr>
      <w:rPr>
        <w:rFonts w:ascii="Arial" w:hAnsi="Arial" w:hint="default"/>
      </w:rPr>
    </w:lvl>
  </w:abstractNum>
  <w:abstractNum w:abstractNumId="3">
    <w:nsid w:val="3836241B"/>
    <w:multiLevelType w:val="hybridMultilevel"/>
    <w:tmpl w:val="C9369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9E72072"/>
    <w:multiLevelType w:val="multilevel"/>
    <w:tmpl w:val="D7102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BEC1A31"/>
    <w:multiLevelType w:val="multilevel"/>
    <w:tmpl w:val="FCD891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DAE55DD"/>
    <w:multiLevelType w:val="singleLevel"/>
    <w:tmpl w:val="0419000F"/>
    <w:lvl w:ilvl="0">
      <w:start w:val="1"/>
      <w:numFmt w:val="decimal"/>
      <w:lvlText w:val="%1."/>
      <w:lvlJc w:val="left"/>
      <w:pPr>
        <w:tabs>
          <w:tab w:val="num" w:pos="360"/>
        </w:tabs>
        <w:ind w:left="360" w:hanging="360"/>
      </w:pPr>
    </w:lvl>
  </w:abstractNum>
  <w:abstractNum w:abstractNumId="7">
    <w:nsid w:val="577E5470"/>
    <w:multiLevelType w:val="hybridMultilevel"/>
    <w:tmpl w:val="0C0A49D2"/>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0"/>
    <w:lvlOverride w:ilvl="0">
      <w:lvl w:ilvl="0">
        <w:start w:val="65535"/>
        <w:numFmt w:val="bullet"/>
        <w:lvlText w:val="-"/>
        <w:legacy w:legacy="1" w:legacySpace="0" w:legacyIndent="223"/>
        <w:lvlJc w:val="left"/>
        <w:rPr>
          <w:rFonts w:ascii="Arial" w:hAnsi="Arial" w:cs="Arial" w:hint="default"/>
        </w:rPr>
      </w:lvl>
    </w:lvlOverride>
  </w:num>
  <w:num w:numId="2">
    <w:abstractNumId w:val="5"/>
  </w:num>
  <w:num w:numId="3">
    <w:abstractNumId w:val="1"/>
  </w:num>
  <w:num w:numId="4">
    <w:abstractNumId w:val="7"/>
  </w:num>
  <w:num w:numId="5">
    <w:abstractNumId w:val="3"/>
  </w:num>
  <w:num w:numId="6">
    <w:abstractNumId w:val="4"/>
  </w:num>
  <w:num w:numId="7">
    <w:abstractNumId w:val="2"/>
  </w:num>
  <w:num w:numId="8">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05289"/>
    <w:rsid w:val="00041D68"/>
    <w:rsid w:val="000529B6"/>
    <w:rsid w:val="00055EC9"/>
    <w:rsid w:val="000A1714"/>
    <w:rsid w:val="000A6250"/>
    <w:rsid w:val="000B55FF"/>
    <w:rsid w:val="000F42D2"/>
    <w:rsid w:val="001001BA"/>
    <w:rsid w:val="0013441C"/>
    <w:rsid w:val="00173275"/>
    <w:rsid w:val="00193357"/>
    <w:rsid w:val="001B4E44"/>
    <w:rsid w:val="001C7D5F"/>
    <w:rsid w:val="00205289"/>
    <w:rsid w:val="002528C3"/>
    <w:rsid w:val="0026310D"/>
    <w:rsid w:val="0028701C"/>
    <w:rsid w:val="0029297E"/>
    <w:rsid w:val="002A69D5"/>
    <w:rsid w:val="002B4B5A"/>
    <w:rsid w:val="002C62B1"/>
    <w:rsid w:val="002D67F6"/>
    <w:rsid w:val="0030720C"/>
    <w:rsid w:val="00310BDC"/>
    <w:rsid w:val="003442D9"/>
    <w:rsid w:val="00344336"/>
    <w:rsid w:val="00397B6B"/>
    <w:rsid w:val="003A152C"/>
    <w:rsid w:val="003B3C6F"/>
    <w:rsid w:val="003B7016"/>
    <w:rsid w:val="003C7977"/>
    <w:rsid w:val="00423106"/>
    <w:rsid w:val="00460073"/>
    <w:rsid w:val="004818CB"/>
    <w:rsid w:val="004F13B3"/>
    <w:rsid w:val="0050162B"/>
    <w:rsid w:val="00510944"/>
    <w:rsid w:val="00514502"/>
    <w:rsid w:val="005418DA"/>
    <w:rsid w:val="00574B88"/>
    <w:rsid w:val="00576209"/>
    <w:rsid w:val="00577C22"/>
    <w:rsid w:val="00591776"/>
    <w:rsid w:val="005B01D1"/>
    <w:rsid w:val="005D3853"/>
    <w:rsid w:val="005E249C"/>
    <w:rsid w:val="00602AAA"/>
    <w:rsid w:val="0060565D"/>
    <w:rsid w:val="00626A9F"/>
    <w:rsid w:val="006279B1"/>
    <w:rsid w:val="006304C3"/>
    <w:rsid w:val="00636E0D"/>
    <w:rsid w:val="00640B88"/>
    <w:rsid w:val="006418F7"/>
    <w:rsid w:val="0066775C"/>
    <w:rsid w:val="00672924"/>
    <w:rsid w:val="006925B5"/>
    <w:rsid w:val="006A22DE"/>
    <w:rsid w:val="006E6197"/>
    <w:rsid w:val="006F1780"/>
    <w:rsid w:val="006F47F8"/>
    <w:rsid w:val="00752791"/>
    <w:rsid w:val="00766030"/>
    <w:rsid w:val="00771229"/>
    <w:rsid w:val="00777B7C"/>
    <w:rsid w:val="00793304"/>
    <w:rsid w:val="007F7289"/>
    <w:rsid w:val="00801B82"/>
    <w:rsid w:val="008218C1"/>
    <w:rsid w:val="0084127F"/>
    <w:rsid w:val="00854695"/>
    <w:rsid w:val="008656AD"/>
    <w:rsid w:val="00895F54"/>
    <w:rsid w:val="00897CA2"/>
    <w:rsid w:val="008A5FC9"/>
    <w:rsid w:val="008B7E25"/>
    <w:rsid w:val="008C124E"/>
    <w:rsid w:val="008E0DCF"/>
    <w:rsid w:val="008E6047"/>
    <w:rsid w:val="008F6A00"/>
    <w:rsid w:val="009122E2"/>
    <w:rsid w:val="00912482"/>
    <w:rsid w:val="00982A6A"/>
    <w:rsid w:val="009914EA"/>
    <w:rsid w:val="009C1460"/>
    <w:rsid w:val="009C4E2B"/>
    <w:rsid w:val="009D7C3A"/>
    <w:rsid w:val="009E7A67"/>
    <w:rsid w:val="00A20D48"/>
    <w:rsid w:val="00A31BE5"/>
    <w:rsid w:val="00A46002"/>
    <w:rsid w:val="00A51054"/>
    <w:rsid w:val="00A5489C"/>
    <w:rsid w:val="00A65D99"/>
    <w:rsid w:val="00A94CFD"/>
    <w:rsid w:val="00A96BFE"/>
    <w:rsid w:val="00AD6454"/>
    <w:rsid w:val="00AF2DD6"/>
    <w:rsid w:val="00B33BD6"/>
    <w:rsid w:val="00B471E9"/>
    <w:rsid w:val="00B61927"/>
    <w:rsid w:val="00B75FA2"/>
    <w:rsid w:val="00B81688"/>
    <w:rsid w:val="00B86B7B"/>
    <w:rsid w:val="00B95272"/>
    <w:rsid w:val="00BA186A"/>
    <w:rsid w:val="00BD454B"/>
    <w:rsid w:val="00BD79E5"/>
    <w:rsid w:val="00C0565D"/>
    <w:rsid w:val="00C07050"/>
    <w:rsid w:val="00C13A01"/>
    <w:rsid w:val="00C34A2D"/>
    <w:rsid w:val="00C468E5"/>
    <w:rsid w:val="00C909E6"/>
    <w:rsid w:val="00C9502D"/>
    <w:rsid w:val="00C973D2"/>
    <w:rsid w:val="00CC164F"/>
    <w:rsid w:val="00CF2B73"/>
    <w:rsid w:val="00CF44DA"/>
    <w:rsid w:val="00D30722"/>
    <w:rsid w:val="00D804AC"/>
    <w:rsid w:val="00DA6B8C"/>
    <w:rsid w:val="00DB6AA3"/>
    <w:rsid w:val="00DC2623"/>
    <w:rsid w:val="00DC432A"/>
    <w:rsid w:val="00DD2E64"/>
    <w:rsid w:val="00DE5792"/>
    <w:rsid w:val="00E15155"/>
    <w:rsid w:val="00E428CB"/>
    <w:rsid w:val="00E6526A"/>
    <w:rsid w:val="00E67ABC"/>
    <w:rsid w:val="00E75528"/>
    <w:rsid w:val="00E86DBF"/>
    <w:rsid w:val="00EC1CCE"/>
    <w:rsid w:val="00ED3561"/>
    <w:rsid w:val="00ED54DF"/>
    <w:rsid w:val="00ED5789"/>
    <w:rsid w:val="00EF4BC7"/>
    <w:rsid w:val="00F32A2D"/>
    <w:rsid w:val="00FB0B9F"/>
    <w:rsid w:val="00FB466F"/>
    <w:rsid w:val="00FC5882"/>
    <w:rsid w:val="00FD3426"/>
    <w:rsid w:val="00FE0CFD"/>
    <w:rsid w:val="00FF6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F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D356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D3561"/>
  </w:style>
  <w:style w:type="paragraph" w:styleId="a5">
    <w:name w:val="footer"/>
    <w:basedOn w:val="a"/>
    <w:link w:val="a6"/>
    <w:uiPriority w:val="99"/>
    <w:semiHidden/>
    <w:unhideWhenUsed/>
    <w:rsid w:val="00ED356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ED3561"/>
  </w:style>
  <w:style w:type="character" w:styleId="a7">
    <w:name w:val="Strong"/>
    <w:basedOn w:val="a0"/>
    <w:uiPriority w:val="22"/>
    <w:qFormat/>
    <w:rsid w:val="00C13A01"/>
    <w:rPr>
      <w:b/>
      <w:bCs/>
    </w:rPr>
  </w:style>
  <w:style w:type="character" w:customStyle="1" w:styleId="apple-converted-space">
    <w:name w:val="apple-converted-space"/>
    <w:basedOn w:val="a0"/>
    <w:rsid w:val="00C13A01"/>
  </w:style>
  <w:style w:type="paragraph" w:styleId="a8">
    <w:name w:val="Normal (Web)"/>
    <w:basedOn w:val="a"/>
    <w:uiPriority w:val="99"/>
    <w:unhideWhenUsed/>
    <w:rsid w:val="008218C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BD45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461801">
      <w:bodyDiv w:val="1"/>
      <w:marLeft w:val="0"/>
      <w:marRight w:val="0"/>
      <w:marTop w:val="0"/>
      <w:marBottom w:val="0"/>
      <w:divBdr>
        <w:top w:val="none" w:sz="0" w:space="0" w:color="auto"/>
        <w:left w:val="none" w:sz="0" w:space="0" w:color="auto"/>
        <w:bottom w:val="none" w:sz="0" w:space="0" w:color="auto"/>
        <w:right w:val="none" w:sz="0" w:space="0" w:color="auto"/>
      </w:divBdr>
    </w:div>
    <w:div w:id="1015033958">
      <w:bodyDiv w:val="1"/>
      <w:marLeft w:val="0"/>
      <w:marRight w:val="0"/>
      <w:marTop w:val="0"/>
      <w:marBottom w:val="0"/>
      <w:divBdr>
        <w:top w:val="none" w:sz="0" w:space="0" w:color="auto"/>
        <w:left w:val="none" w:sz="0" w:space="0" w:color="auto"/>
        <w:bottom w:val="none" w:sz="0" w:space="0" w:color="auto"/>
        <w:right w:val="none" w:sz="0" w:space="0" w:color="auto"/>
      </w:divBdr>
      <w:divsChild>
        <w:div w:id="1785923476">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 w:id="140452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6191D-1824-4BCD-BC92-91B33135B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499</TotalTime>
  <Pages>7</Pages>
  <Words>1907</Words>
  <Characters>10871</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Engineer</cp:lastModifiedBy>
  <cp:revision>37</cp:revision>
  <cp:lastPrinted>2015-02-02T14:14:00Z</cp:lastPrinted>
  <dcterms:created xsi:type="dcterms:W3CDTF">2015-01-10T15:26:00Z</dcterms:created>
  <dcterms:modified xsi:type="dcterms:W3CDTF">2015-04-03T11:59:00Z</dcterms:modified>
</cp:coreProperties>
</file>